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ED26BA" w:rsidRDefault="00A4419F" w:rsidP="007A3D45">
      <w:pPr>
        <w:pStyle w:val="Heading1"/>
        <w:jc w:val="center"/>
      </w:pPr>
      <w:r w:rsidRPr="00ED26BA">
        <w:t>TEXAS A&amp;M ENGINEERING EXTENSION SERVICE</w:t>
      </w:r>
    </w:p>
    <w:p w:rsidR="00A4419F" w:rsidRPr="00ED26BA" w:rsidRDefault="00A4419F" w:rsidP="007A3D45">
      <w:pPr>
        <w:pStyle w:val="Heading1"/>
        <w:jc w:val="center"/>
      </w:pPr>
      <w:r w:rsidRPr="00ED26BA">
        <w:t>College Station, TX 77843-1477</w:t>
      </w:r>
    </w:p>
    <w:p w:rsidR="00A4419F" w:rsidRPr="00ED26BA" w:rsidRDefault="00A4419F" w:rsidP="007A3D45">
      <w:pPr>
        <w:pStyle w:val="Heading1"/>
        <w:jc w:val="center"/>
      </w:pPr>
      <w:r w:rsidRPr="00ED26BA">
        <w:t>PURCHASE ORDER</w:t>
      </w:r>
    </w:p>
    <w:p w:rsidR="00F8321D" w:rsidRPr="00ED26BA" w:rsidRDefault="00F8321D" w:rsidP="00F8321D">
      <w:r w:rsidRPr="00ED26BA">
        <w:t>GSC COPY</w:t>
      </w:r>
    </w:p>
    <w:p w:rsidR="00A4419F" w:rsidRPr="00ED26BA" w:rsidRDefault="00A4419F" w:rsidP="009220F4">
      <w:r w:rsidRPr="00ED26BA">
        <w:t xml:space="preserve">Order Date: </w:t>
      </w:r>
      <w:r w:rsidR="00BD3B6B" w:rsidRPr="00ED26BA">
        <w:t>08/14/2018</w:t>
      </w:r>
    </w:p>
    <w:p w:rsidR="007A3D45" w:rsidRPr="00ED26BA" w:rsidRDefault="007A3D45" w:rsidP="007A3D45">
      <w:r w:rsidRPr="00ED26BA">
        <w:t>VENDOR GUARANTEES MERCHANDISE DELIVERED ON T</w:t>
      </w:r>
      <w:r w:rsidR="00E15949" w:rsidRPr="00ED26BA">
        <w:t>H</w:t>
      </w:r>
      <w:r w:rsidRPr="00ED26BA">
        <w:t>IS ORDER WILL MEET OR EXCEED SPECI</w:t>
      </w:r>
      <w:r w:rsidR="00E15949" w:rsidRPr="00ED26BA">
        <w:t>FI</w:t>
      </w:r>
      <w:r w:rsidRPr="00ED26BA">
        <w:t>CATIONS IN THE BID INVITATION.</w:t>
      </w:r>
    </w:p>
    <w:p w:rsidR="007A3D45" w:rsidRPr="00ED26BA" w:rsidRDefault="007A3D45" w:rsidP="007A3D45">
      <w:r w:rsidRPr="00ED26BA">
        <w:t xml:space="preserve">ALL TERMS AND CONDITIONS SET FORTH IN THE BID </w:t>
      </w:r>
      <w:r w:rsidR="00E15949" w:rsidRPr="00ED26BA">
        <w:t>INVITATION</w:t>
      </w:r>
      <w:r w:rsidRPr="00ED26BA">
        <w:t xml:space="preserve"> BECOME A PART OF THIS ORDER.</w:t>
      </w:r>
    </w:p>
    <w:p w:rsidR="00A4419F" w:rsidRPr="00ED26BA" w:rsidRDefault="00A4419F" w:rsidP="009220F4">
      <w:pPr>
        <w:pStyle w:val="Heading2"/>
      </w:pPr>
      <w:r w:rsidRPr="00ED26BA">
        <w:t>INCLUDE P.O. NUMBER ON ALL CORRESPONDENCE AND PACKAGES</w:t>
      </w:r>
    </w:p>
    <w:p w:rsidR="00A4419F" w:rsidRPr="00ED26BA" w:rsidRDefault="004E6A60" w:rsidP="009220F4">
      <w:proofErr w:type="spellStart"/>
      <w:r w:rsidRPr="00ED26BA">
        <w:t>M990097</w:t>
      </w:r>
      <w:proofErr w:type="spellEnd"/>
    </w:p>
    <w:p w:rsidR="00A4419F" w:rsidRPr="00ED26BA" w:rsidRDefault="00A4419F" w:rsidP="009220F4">
      <w:pPr>
        <w:pStyle w:val="Heading2"/>
      </w:pPr>
      <w:r w:rsidRPr="00ED26BA">
        <w:t>Vendor:</w:t>
      </w:r>
    </w:p>
    <w:p w:rsidR="00BD3B6B" w:rsidRPr="00ED26BA" w:rsidRDefault="004E6A60" w:rsidP="00BD3B6B">
      <w:r w:rsidRPr="00ED26BA">
        <w:t>17603822780</w:t>
      </w:r>
    </w:p>
    <w:p w:rsidR="004E6A60" w:rsidRPr="00ED26BA" w:rsidRDefault="004E6A60" w:rsidP="004E6A60">
      <w:r w:rsidRPr="00ED26BA">
        <w:t>TRIAD MARINE &amp; INDUSTRIAL SUPPLY</w:t>
      </w:r>
    </w:p>
    <w:p w:rsidR="004E6A60" w:rsidRPr="00ED26BA" w:rsidRDefault="004E6A60" w:rsidP="004E6A60">
      <w:r w:rsidRPr="00ED26BA">
        <w:t>1155 FM 518</w:t>
      </w:r>
    </w:p>
    <w:p w:rsidR="00B97C35" w:rsidRPr="00ED26BA" w:rsidRDefault="004E6A60" w:rsidP="004E6A60">
      <w:r w:rsidRPr="00ED26BA">
        <w:t>KEMAH, TX 77565</w:t>
      </w:r>
    </w:p>
    <w:p w:rsidR="00A4419F" w:rsidRPr="00ED26BA" w:rsidRDefault="00A4419F" w:rsidP="009220F4">
      <w:pPr>
        <w:pStyle w:val="Heading2"/>
      </w:pPr>
      <w:r w:rsidRPr="00ED26BA">
        <w:t>Invoice To:</w:t>
      </w:r>
    </w:p>
    <w:p w:rsidR="00BD3B6B" w:rsidRPr="00ED26BA" w:rsidRDefault="00BD3B6B" w:rsidP="00BD3B6B">
      <w:r w:rsidRPr="00ED26BA">
        <w:t>TX A&amp;M ENGINEERING EXTEN SRVC</w:t>
      </w:r>
    </w:p>
    <w:p w:rsidR="00BD3B6B" w:rsidRPr="00ED26BA" w:rsidRDefault="00BD3B6B" w:rsidP="00BD3B6B">
      <w:r w:rsidRPr="00ED26BA">
        <w:t>TEEX TEXAS TASK FORCE 1</w:t>
      </w:r>
    </w:p>
    <w:p w:rsidR="00BD3B6B" w:rsidRPr="00ED26BA" w:rsidRDefault="00BD3B6B" w:rsidP="00BD3B6B">
      <w:r w:rsidRPr="00ED26BA">
        <w:t>PO BOX 40006</w:t>
      </w:r>
    </w:p>
    <w:p w:rsidR="00A4419F" w:rsidRPr="00ED26BA" w:rsidRDefault="00BD3B6B" w:rsidP="00BD3B6B">
      <w:r w:rsidRPr="00ED26BA">
        <w:t>COLLEGE STATION TX 77842</w:t>
      </w:r>
    </w:p>
    <w:p w:rsidR="00A4419F" w:rsidRPr="00ED26BA" w:rsidRDefault="00A4419F" w:rsidP="009220F4">
      <w:pPr>
        <w:pStyle w:val="Heading2"/>
      </w:pPr>
      <w:r w:rsidRPr="00ED26BA">
        <w:t>Ship To:</w:t>
      </w:r>
    </w:p>
    <w:p w:rsidR="00BD3B6B" w:rsidRPr="00ED26BA" w:rsidRDefault="00BD3B6B" w:rsidP="00BD3B6B">
      <w:r w:rsidRPr="00ED26BA">
        <w:t>TX A&amp;M ENGINEERING EXTEN SRVC</w:t>
      </w:r>
    </w:p>
    <w:p w:rsidR="00BD3B6B" w:rsidRPr="00ED26BA" w:rsidRDefault="00BD3B6B" w:rsidP="00BD3B6B">
      <w:r w:rsidRPr="00ED26BA">
        <w:t>TEEX TEXAS TASK FOR 1</w:t>
      </w:r>
    </w:p>
    <w:p w:rsidR="00BD3B6B" w:rsidRPr="00ED26BA" w:rsidRDefault="00BD3B6B" w:rsidP="00BD3B6B">
      <w:r w:rsidRPr="00ED26BA">
        <w:t>101 GATEWAY, SUITE B</w:t>
      </w:r>
    </w:p>
    <w:p w:rsidR="00691390" w:rsidRPr="00ED26BA" w:rsidRDefault="00BD3B6B" w:rsidP="00BD3B6B">
      <w:r w:rsidRPr="00ED26BA">
        <w:t>COLLEGE STATION TX 77845</w:t>
      </w:r>
    </w:p>
    <w:p w:rsidR="00EA2964" w:rsidRPr="00ED26BA" w:rsidRDefault="00F84795" w:rsidP="00F84795">
      <w:r w:rsidRPr="00ED26BA">
        <w:rPr>
          <w:rStyle w:val="Heading2Char"/>
        </w:rPr>
        <w:t>PLEASE NOTE:</w:t>
      </w:r>
    </w:p>
    <w:p w:rsidR="00F84795" w:rsidRPr="00ED26BA" w:rsidRDefault="00F84795" w:rsidP="00F84795">
      <w:r w:rsidRPr="00ED26BA">
        <w:t>IF YOUR INVOICE IS NOT ADDRESSED AS INSTRUCTED PAYMENT WILL BE DELAYED.</w:t>
      </w:r>
    </w:p>
    <w:p w:rsidR="00A4419F" w:rsidRPr="00ED26BA" w:rsidRDefault="00A4419F" w:rsidP="009220F4">
      <w:r w:rsidRPr="00ED26BA">
        <w:t>ANY EXCEPTIONS TO PRICING OR DESCRIPTION CONTAINED HEREIN MUST BE APPROVED BY THE TEXAS A&amp;M DEPARTMENT OF PROCUREMENT SERVICES PRIOR TO SHIPPING.</w:t>
      </w:r>
    </w:p>
    <w:p w:rsidR="004E6A60" w:rsidRPr="00ED26BA" w:rsidRDefault="004E6A60" w:rsidP="004614A8">
      <w:pPr>
        <w:pStyle w:val="Heading2"/>
      </w:pPr>
      <w:r w:rsidRPr="00ED26BA">
        <w:t>STATE REQ:</w:t>
      </w:r>
    </w:p>
    <w:p w:rsidR="004E6A60" w:rsidRPr="00ED26BA" w:rsidRDefault="004E6A60" w:rsidP="004E6A60">
      <w:r w:rsidRPr="00ED26BA">
        <w:t>45100.00</w:t>
      </w:r>
    </w:p>
    <w:p w:rsidR="004614A8" w:rsidRPr="00ED26BA" w:rsidRDefault="00A4419F" w:rsidP="004614A8">
      <w:pPr>
        <w:pStyle w:val="Heading2"/>
      </w:pPr>
      <w:r w:rsidRPr="00ED26BA">
        <w:t>USER REF:</w:t>
      </w:r>
    </w:p>
    <w:p w:rsidR="00BD3B6B" w:rsidRPr="00ED26BA" w:rsidRDefault="004E6A60" w:rsidP="00BD3B6B">
      <w:r w:rsidRPr="00ED26BA">
        <w:t>480000-0147</w:t>
      </w:r>
    </w:p>
    <w:p w:rsidR="004E6A60" w:rsidRPr="00ED26BA" w:rsidRDefault="004E6A60" w:rsidP="004E6A60">
      <w:pPr>
        <w:pStyle w:val="Heading2"/>
      </w:pPr>
      <w:r w:rsidRPr="00ED26BA">
        <w:t>NAICS CODE:</w:t>
      </w:r>
    </w:p>
    <w:p w:rsidR="004E6A60" w:rsidRPr="00ED26BA" w:rsidRDefault="004E6A60" w:rsidP="004E6A60">
      <w:r w:rsidRPr="00ED26BA">
        <w:t>336611</w:t>
      </w:r>
    </w:p>
    <w:p w:rsidR="004E6A60" w:rsidRPr="00ED26BA" w:rsidRDefault="004E6A60" w:rsidP="004E6A60">
      <w:pPr>
        <w:pStyle w:val="Heading2"/>
      </w:pPr>
      <w:r w:rsidRPr="00ED26BA">
        <w:t>SIZE STANDARD:</w:t>
      </w:r>
    </w:p>
    <w:p w:rsidR="004E6A60" w:rsidRPr="00ED26BA" w:rsidRDefault="004E6A60" w:rsidP="004E6A60">
      <w:r w:rsidRPr="00ED26BA">
        <w:t>1250 EMPLOYEES</w:t>
      </w:r>
    </w:p>
    <w:p w:rsidR="004E6A60" w:rsidRPr="00ED26BA" w:rsidRDefault="004E6A60" w:rsidP="004E6A60">
      <w:pPr>
        <w:pStyle w:val="Heading2"/>
      </w:pPr>
      <w:r w:rsidRPr="00ED26BA">
        <w:t>ORDERS WILL BE PLACED ON AN “AS NEEDED” BASIS BY THE END USER DEPARTMENT.</w:t>
      </w:r>
    </w:p>
    <w:p w:rsidR="00BD3B6B" w:rsidRPr="00ED26BA" w:rsidRDefault="004E6A60" w:rsidP="00BD3B6B">
      <w:pPr>
        <w:pStyle w:val="Heading2"/>
      </w:pPr>
      <w:r w:rsidRPr="00ED26BA">
        <w:t>MASTER AGREEMENT TO BE FOR THE TIME PERIOD OF SEPTEMBER 1, 2018 THROUGH AUGUST 31, 2019.</w:t>
      </w:r>
    </w:p>
    <w:p w:rsidR="004E6A60" w:rsidRPr="00ED26BA" w:rsidRDefault="004E6A60" w:rsidP="004E6A60">
      <w:r w:rsidRPr="00ED26BA">
        <w:t xml:space="preserve">Texas A&amp;M </w:t>
      </w:r>
      <w:r w:rsidR="00026BCC" w:rsidRPr="00ED26BA">
        <w:t>University is</w:t>
      </w:r>
      <w:r w:rsidRPr="00ED26BA">
        <w:t xml:space="preserve"> issuing a master order to provide zodiac boat repairs for the department of Texas Task </w:t>
      </w:r>
      <w:r w:rsidRPr="00ED26BA">
        <w:lastRenderedPageBreak/>
        <w:t>Force 1 &amp; 2 per the terms, conditions and specifications herein and for bid B990022.</w:t>
      </w:r>
    </w:p>
    <w:p w:rsidR="00BD3B6B" w:rsidRPr="00ED26BA" w:rsidRDefault="00BD3B6B" w:rsidP="00BD3B6B">
      <w:r w:rsidRPr="00ED26BA">
        <w:t>Texas A&amp;M University reserves the right to add or remove items/products/services on this order at any time. Texas A&amp;M shall seek a quote from awarded supplier to obtain pricing, then issue a change order with added or deleted items.</w:t>
      </w:r>
    </w:p>
    <w:p w:rsidR="00BD3B6B" w:rsidRPr="00ED26BA" w:rsidRDefault="00BD3B6B" w:rsidP="00BD3B6B">
      <w:pPr>
        <w:pStyle w:val="Heading2"/>
      </w:pPr>
      <w:r w:rsidRPr="00ED26BA">
        <w:t>Shipping:</w:t>
      </w:r>
    </w:p>
    <w:p w:rsidR="00BD3B6B" w:rsidRPr="00ED26BA" w:rsidRDefault="00BD3B6B" w:rsidP="00BD3B6B">
      <w:r w:rsidRPr="00ED26BA">
        <w:t>The equipment is to be delivered as a complete operational system.</w:t>
      </w:r>
    </w:p>
    <w:p w:rsidR="00BD3B6B" w:rsidRPr="00ED26BA" w:rsidRDefault="00BD3B6B" w:rsidP="00BD3B6B">
      <w:r w:rsidRPr="00ED26BA">
        <w:t>All manuals are to be delivered with the equipment and to be in English. Operations Guide for Equipment.</w:t>
      </w:r>
    </w:p>
    <w:p w:rsidR="00BD3B6B" w:rsidRPr="00ED26BA" w:rsidRDefault="00BD3B6B" w:rsidP="00BD3B6B">
      <w:r w:rsidRPr="00ED26BA">
        <w:t>Exact delivery location and date shall be coordinated with the department contact or their designee. The department contact or their designee shall be notified twenty four (24) hours before delivery.</w:t>
      </w:r>
    </w:p>
    <w:p w:rsidR="00BD3B6B" w:rsidRPr="00ED26BA" w:rsidRDefault="00BD3B6B" w:rsidP="00BD3B6B">
      <w:pPr>
        <w:pStyle w:val="Heading2"/>
      </w:pPr>
      <w:r w:rsidRPr="00ED26BA">
        <w:t>Cancellation:</w:t>
      </w:r>
    </w:p>
    <w:p w:rsidR="00BD3B6B" w:rsidRPr="00ED26BA" w:rsidRDefault="00BD3B6B" w:rsidP="00BD3B6B">
      <w:r w:rsidRPr="00ED26BA">
        <w:t>Texas A&amp;M University reserves the right to cancel immediately due to non-performance.</w:t>
      </w:r>
    </w:p>
    <w:p w:rsidR="00BD3B6B" w:rsidRPr="00ED26BA" w:rsidRDefault="00BD3B6B" w:rsidP="00BD3B6B">
      <w:r w:rsidRPr="00ED26BA">
        <w:t>Upon award, this agreement is subject to cancellation without penalty, either in whole or in part, if funds are not appropriated by the Texas Legislature, or otherwise not made available to the using agency.</w:t>
      </w:r>
    </w:p>
    <w:p w:rsidR="00BD3B6B" w:rsidRPr="00ED26BA" w:rsidRDefault="00BD3B6B" w:rsidP="00BD3B6B">
      <w:r w:rsidRPr="00ED26BA">
        <w:t>Texas A&amp;M University reserves the right to cancel with thirty (30) day written notice.</w:t>
      </w:r>
    </w:p>
    <w:p w:rsidR="00BD3B6B" w:rsidRPr="00ED26BA" w:rsidRDefault="00BD3B6B" w:rsidP="00BD3B6B">
      <w:pPr>
        <w:pStyle w:val="Heading2"/>
      </w:pPr>
      <w:r w:rsidRPr="00ED26BA">
        <w:t>Performance Criteria for Acceptance:</w:t>
      </w:r>
    </w:p>
    <w:p w:rsidR="00BD3B6B" w:rsidRPr="00ED26BA" w:rsidRDefault="00BD3B6B" w:rsidP="00BD3B6B">
      <w:r w:rsidRPr="00ED26BA">
        <w:t>To be accepted, the equipment must function properly at the end user's site by meeting or exceeding the specifications outlined in the purchase order.</w:t>
      </w:r>
    </w:p>
    <w:p w:rsidR="00BD3B6B" w:rsidRPr="00ED26BA" w:rsidRDefault="00BD3B6B" w:rsidP="00BD3B6B">
      <w:r w:rsidRPr="00ED26BA">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 t will the equipment be considered acceptable. Original equipment manufacturer parts (OEM).</w:t>
      </w:r>
    </w:p>
    <w:p w:rsidR="00BD3B6B" w:rsidRPr="00ED26BA" w:rsidRDefault="00BD3B6B" w:rsidP="00870FE6">
      <w:pPr>
        <w:pStyle w:val="Heading2"/>
      </w:pPr>
      <w:r w:rsidRPr="00ED26BA">
        <w:t>Warranty:</w:t>
      </w:r>
    </w:p>
    <w:p w:rsidR="00BD3B6B" w:rsidRPr="00ED26BA" w:rsidRDefault="00BD3B6B" w:rsidP="00BD3B6B">
      <w:r w:rsidRPr="00ED26BA">
        <w:t>Vendor s</w:t>
      </w:r>
      <w:r w:rsidR="00870FE6" w:rsidRPr="00ED26BA">
        <w:t>hall submit manufacturer'</w:t>
      </w:r>
      <w:r w:rsidRPr="00ED26BA">
        <w:t>s warranty</w:t>
      </w:r>
      <w:r w:rsidR="00870FE6" w:rsidRPr="00ED26BA">
        <w:t xml:space="preserve"> </w:t>
      </w:r>
      <w:r w:rsidRPr="00ED26BA">
        <w:t xml:space="preserve">with </w:t>
      </w:r>
      <w:r w:rsidR="00870FE6" w:rsidRPr="00ED26BA">
        <w:t>equipment, Detailed Warranty</w:t>
      </w:r>
      <w:r w:rsidRPr="00ED26BA">
        <w:t>.</w:t>
      </w:r>
    </w:p>
    <w:p w:rsidR="00BD3B6B" w:rsidRPr="00ED26BA" w:rsidRDefault="00870FE6" w:rsidP="00BD3B6B">
      <w:r w:rsidRPr="00ED26BA">
        <w:t>Warranty is t</w:t>
      </w:r>
      <w:r w:rsidR="00BD3B6B" w:rsidRPr="00ED26BA">
        <w:t>o begin upon the acceptance of</w:t>
      </w:r>
      <w:r w:rsidRPr="00ED26BA">
        <w:t xml:space="preserve"> </w:t>
      </w:r>
      <w:r w:rsidR="00BD3B6B" w:rsidRPr="00ED26BA">
        <w:t>eq</w:t>
      </w:r>
      <w:r w:rsidRPr="00ED26BA">
        <w:t>uipment by Texas A&amp;M Universit</w:t>
      </w:r>
      <w:r w:rsidR="00BD3B6B" w:rsidRPr="00ED26BA">
        <w:t>y.</w:t>
      </w:r>
    </w:p>
    <w:p w:rsidR="00BD3B6B" w:rsidRPr="00ED26BA" w:rsidRDefault="00BD3B6B" w:rsidP="00870FE6">
      <w:pPr>
        <w:pStyle w:val="Heading2"/>
      </w:pPr>
      <w:r w:rsidRPr="00ED26BA">
        <w:t>Payment:</w:t>
      </w:r>
      <w:r w:rsidR="00870FE6" w:rsidRPr="00ED26BA">
        <w:t xml:space="preserve"> </w:t>
      </w:r>
    </w:p>
    <w:p w:rsidR="00BD3B6B" w:rsidRPr="00ED26BA" w:rsidRDefault="00BD3B6B" w:rsidP="00BD3B6B">
      <w:r w:rsidRPr="00ED26BA">
        <w:t>Shall be Net 30 after receipt of invoice and</w:t>
      </w:r>
      <w:r w:rsidR="00870FE6" w:rsidRPr="00ED26BA">
        <w:t xml:space="preserve"> </w:t>
      </w:r>
      <w:r w:rsidRPr="00ED26BA">
        <w:t>product, and final acceptance as operational</w:t>
      </w:r>
      <w:r w:rsidR="00870FE6" w:rsidRPr="00ED26BA">
        <w:t xml:space="preserve"> per the perf</w:t>
      </w:r>
      <w:r w:rsidRPr="00ED26BA">
        <w:t>ormance criteria outlined in the</w:t>
      </w:r>
      <w:r w:rsidR="00870FE6" w:rsidRPr="00ED26BA">
        <w:t xml:space="preserve"> </w:t>
      </w:r>
      <w:r w:rsidRPr="00ED26BA">
        <w:t>b</w:t>
      </w:r>
      <w:r w:rsidR="00870FE6" w:rsidRPr="00ED26BA">
        <w:t>id. Final acceptance is to be a</w:t>
      </w:r>
      <w:r w:rsidRPr="00ED26BA">
        <w:t>pproved by</w:t>
      </w:r>
      <w:r w:rsidR="00870FE6" w:rsidRPr="00ED26BA">
        <w:t xml:space="preserve"> the departmen</w:t>
      </w:r>
      <w:r w:rsidRPr="00ED26BA">
        <w:t>t contact or their designee.</w:t>
      </w:r>
    </w:p>
    <w:p w:rsidR="007E2432" w:rsidRPr="00ED26BA" w:rsidRDefault="007E2432" w:rsidP="007E2432">
      <w:pPr>
        <w:pStyle w:val="Heading2"/>
      </w:pPr>
      <w:r w:rsidRPr="00ED26BA">
        <w:t>Renewal:</w:t>
      </w:r>
    </w:p>
    <w:p w:rsidR="007E2432" w:rsidRPr="00ED26BA" w:rsidRDefault="007E2432" w:rsidP="007E2432">
      <w:r w:rsidRPr="00ED26BA">
        <w:t>Texas A&amp;M University reserves the right to renew this agreement for an additional four (4) years, one (1) year at a time, if mutually agreeable to both parties, with all terms and conditions to be held firm through August 31, 2019.</w:t>
      </w:r>
    </w:p>
    <w:p w:rsidR="007E2432" w:rsidRPr="00ED26BA" w:rsidRDefault="007E2432" w:rsidP="007E2432">
      <w:r w:rsidRPr="00ED26BA">
        <w:t>If the renewal option is exercised, the vendor may increase in the cost of providing products or service; however if there has been no increase in costs, the vendor is expected to hold pricing. Additionally, should there be any decrease in costs; the vendor is expected to pass those savings on to Texas A&amp;M University.</w:t>
      </w:r>
    </w:p>
    <w:p w:rsidR="007E2432" w:rsidRPr="00ED26BA" w:rsidRDefault="007E2432" w:rsidP="007E2432">
      <w:pPr>
        <w:pStyle w:val="ListParagraph"/>
        <w:numPr>
          <w:ilvl w:val="0"/>
          <w:numId w:val="11"/>
        </w:numPr>
      </w:pPr>
      <w:r w:rsidRPr="00ED26BA">
        <w:t>1</w:t>
      </w:r>
      <w:r w:rsidRPr="00ED26BA">
        <w:rPr>
          <w:vertAlign w:val="superscript"/>
        </w:rPr>
        <w:t>st</w:t>
      </w:r>
      <w:r w:rsidRPr="00ED26BA">
        <w:t xml:space="preserve"> Renewal Year: 9/1/19 – 8/31/2020 </w:t>
      </w:r>
      <w:r w:rsidRPr="00ED26BA">
        <w:rPr>
          <w:u w:val="single"/>
        </w:rPr>
        <w:t>15%</w:t>
      </w:r>
    </w:p>
    <w:p w:rsidR="007E2432" w:rsidRPr="00ED26BA" w:rsidRDefault="007E2432" w:rsidP="007E2432">
      <w:pPr>
        <w:pStyle w:val="ListParagraph"/>
        <w:numPr>
          <w:ilvl w:val="0"/>
          <w:numId w:val="11"/>
        </w:numPr>
      </w:pPr>
      <w:r w:rsidRPr="00ED26BA">
        <w:t>2</w:t>
      </w:r>
      <w:r w:rsidRPr="00ED26BA">
        <w:rPr>
          <w:vertAlign w:val="superscript"/>
        </w:rPr>
        <w:t>nd</w:t>
      </w:r>
      <w:r w:rsidRPr="00ED26BA">
        <w:t xml:space="preserve"> Renewal Year: 9/1/2020 – 8/31/2021 </w:t>
      </w:r>
      <w:r w:rsidRPr="00ED26BA">
        <w:rPr>
          <w:u w:val="single"/>
        </w:rPr>
        <w:t>15%</w:t>
      </w:r>
    </w:p>
    <w:p w:rsidR="007E2432" w:rsidRPr="00ED26BA" w:rsidRDefault="007E2432" w:rsidP="007E2432">
      <w:pPr>
        <w:pStyle w:val="ListParagraph"/>
        <w:numPr>
          <w:ilvl w:val="0"/>
          <w:numId w:val="11"/>
        </w:numPr>
      </w:pPr>
      <w:r w:rsidRPr="00ED26BA">
        <w:t>3</w:t>
      </w:r>
      <w:r w:rsidRPr="00ED26BA">
        <w:rPr>
          <w:vertAlign w:val="superscript"/>
        </w:rPr>
        <w:t>rd</w:t>
      </w:r>
      <w:r w:rsidRPr="00ED26BA">
        <w:t xml:space="preserve"> Renewal Year: 9/1/2021 – 8/31/2022 </w:t>
      </w:r>
      <w:r w:rsidRPr="00ED26BA">
        <w:rPr>
          <w:u w:val="single"/>
        </w:rPr>
        <w:t>15%</w:t>
      </w:r>
    </w:p>
    <w:p w:rsidR="007E2432" w:rsidRPr="00ED26BA" w:rsidRDefault="007E2432" w:rsidP="007E2432">
      <w:pPr>
        <w:pStyle w:val="ListParagraph"/>
        <w:numPr>
          <w:ilvl w:val="0"/>
          <w:numId w:val="11"/>
        </w:numPr>
      </w:pPr>
      <w:r w:rsidRPr="00ED26BA">
        <w:t>4</w:t>
      </w:r>
      <w:r w:rsidRPr="00ED26BA">
        <w:rPr>
          <w:vertAlign w:val="superscript"/>
        </w:rPr>
        <w:t>th</w:t>
      </w:r>
      <w:r w:rsidRPr="00ED26BA">
        <w:t xml:space="preserve"> Renewal Year: 9/1/2022 – 8/31/2023 </w:t>
      </w:r>
      <w:r w:rsidRPr="00ED26BA">
        <w:rPr>
          <w:u w:val="single"/>
        </w:rPr>
        <w:t>15%</w:t>
      </w:r>
    </w:p>
    <w:p w:rsidR="007E2432" w:rsidRPr="00ED26BA" w:rsidRDefault="007E2432" w:rsidP="007E2432">
      <w:r w:rsidRPr="00ED26BA">
        <w:t>Failure by vendor to insert escalation ceiling indicates an escalation percent not to exceed zero percent (0%). Escalation percent will be used in the bid evaluation for all optional renewals.</w:t>
      </w:r>
    </w:p>
    <w:p w:rsidR="007E2432" w:rsidRPr="00ED26BA" w:rsidRDefault="007E2432" w:rsidP="007E2432">
      <w:pPr>
        <w:pStyle w:val="Heading2"/>
      </w:pPr>
      <w:r w:rsidRPr="00ED26BA">
        <w:t>Quantities:</w:t>
      </w:r>
    </w:p>
    <w:p w:rsidR="007E2432" w:rsidRPr="00ED26BA" w:rsidRDefault="007E2432" w:rsidP="007E2432">
      <w:r w:rsidRPr="00ED26BA">
        <w:t>Are estimated only and do not guarantee</w:t>
      </w:r>
      <w:r w:rsidRPr="00ED26BA">
        <w:t xml:space="preserve"> </w:t>
      </w:r>
      <w:r w:rsidRPr="00ED26BA">
        <w:t>purchase. Delivery to be made at times and</w:t>
      </w:r>
      <w:r w:rsidRPr="00ED26BA">
        <w:t xml:space="preserve"> </w:t>
      </w:r>
      <w:r w:rsidRPr="00ED26BA">
        <w:t>in quantities requested.</w:t>
      </w:r>
    </w:p>
    <w:p w:rsidR="007E2432" w:rsidRPr="00ED26BA" w:rsidRDefault="007E2432" w:rsidP="007E2432">
      <w:r w:rsidRPr="00ED26BA">
        <w:t>Quantities in excess of estimates are to be</w:t>
      </w:r>
      <w:r w:rsidRPr="00ED26BA">
        <w:t xml:space="preserve"> </w:t>
      </w:r>
      <w:r w:rsidRPr="00ED26BA">
        <w:t xml:space="preserve">provided at same </w:t>
      </w:r>
      <w:r w:rsidRPr="00ED26BA">
        <w:t>price, terms</w:t>
      </w:r>
      <w:r w:rsidRPr="00ED26BA">
        <w:t xml:space="preserve"> and conditions.</w:t>
      </w:r>
    </w:p>
    <w:p w:rsidR="007E2432" w:rsidRPr="00ED26BA" w:rsidRDefault="007E2432" w:rsidP="007E2432">
      <w:r w:rsidRPr="00ED26BA">
        <w:t>Un-used quantities as of August 31, 2019</w:t>
      </w:r>
      <w:r w:rsidRPr="00ED26BA">
        <w:t xml:space="preserve"> </w:t>
      </w:r>
      <w:r w:rsidRPr="00ED26BA">
        <w:t>are to be considered cancelled.</w:t>
      </w:r>
    </w:p>
    <w:p w:rsidR="007E2432" w:rsidRPr="00ED26BA" w:rsidRDefault="007E2432" w:rsidP="007E2432">
      <w:r w:rsidRPr="00ED26BA">
        <w:lastRenderedPageBreak/>
        <w:t>All invoices must reflect price(s) quoted</w:t>
      </w:r>
      <w:r w:rsidRPr="00ED26BA">
        <w:t xml:space="preserve"> </w:t>
      </w:r>
      <w:r w:rsidRPr="00ED26BA">
        <w:t xml:space="preserve">and reflect the </w:t>
      </w:r>
      <w:r w:rsidRPr="00ED26BA">
        <w:t>purchase</w:t>
      </w:r>
      <w:r w:rsidRPr="00ED26BA">
        <w:t xml:space="preserve"> order number</w:t>
      </w:r>
      <w:r w:rsidRPr="00ED26BA">
        <w:t xml:space="preserve"> </w:t>
      </w:r>
      <w:r w:rsidRPr="00ED26BA">
        <w:t>issued by Texas A&amp;M University Procurement</w:t>
      </w:r>
      <w:r w:rsidRPr="00ED26BA">
        <w:t xml:space="preserve"> </w:t>
      </w:r>
      <w:r w:rsidRPr="00ED26BA">
        <w:t>Services.</w:t>
      </w:r>
    </w:p>
    <w:p w:rsidR="007E2432" w:rsidRPr="00ED26BA" w:rsidRDefault="007E2432" w:rsidP="007E2432">
      <w:pPr>
        <w:pStyle w:val="Heading3"/>
      </w:pPr>
      <w:r w:rsidRPr="00ED26BA">
        <w:t>Invoices are to be emailed to</w:t>
      </w:r>
      <w:r w:rsidRPr="00ED26BA">
        <w:t>:</w:t>
      </w:r>
    </w:p>
    <w:p w:rsidR="007E2432" w:rsidRPr="00ED26BA" w:rsidRDefault="007E2432" w:rsidP="007E2432">
      <w:hyperlink r:id="rId5" w:history="1">
        <w:r w:rsidRPr="00ED26BA">
          <w:rPr>
            <w:rStyle w:val="Hyperlink"/>
          </w:rPr>
          <w:t>dpr.payables@teex.tamu.edu</w:t>
        </w:r>
      </w:hyperlink>
    </w:p>
    <w:p w:rsidR="007E2432" w:rsidRPr="00ED26BA" w:rsidRDefault="007E2432" w:rsidP="007E2432">
      <w:pPr>
        <w:pStyle w:val="Heading3"/>
      </w:pPr>
      <w:r w:rsidRPr="00ED26BA">
        <w:t>O</w:t>
      </w:r>
      <w:r w:rsidRPr="00ED26BA">
        <w:t>r mailed to</w:t>
      </w:r>
      <w:r w:rsidRPr="00ED26BA">
        <w:t>:</w:t>
      </w:r>
    </w:p>
    <w:p w:rsidR="007E2432" w:rsidRPr="00ED26BA" w:rsidRDefault="007E2432" w:rsidP="007E2432">
      <w:r w:rsidRPr="00ED26BA">
        <w:t>PO Box 40006</w:t>
      </w:r>
    </w:p>
    <w:p w:rsidR="007E2432" w:rsidRPr="00ED26BA" w:rsidRDefault="007E2432" w:rsidP="007E2432">
      <w:r w:rsidRPr="00ED26BA">
        <w:t>College Station, Texas 77842.</w:t>
      </w:r>
    </w:p>
    <w:p w:rsidR="00026BCC" w:rsidRPr="00ED26BA" w:rsidRDefault="007E2432" w:rsidP="007E2432">
      <w:r w:rsidRPr="00ED26BA">
        <w:t>Vendor must provide detail warranty</w:t>
      </w:r>
      <w:r w:rsidRPr="00ED26BA">
        <w:t xml:space="preserve"> </w:t>
      </w:r>
      <w:r w:rsidRPr="00ED26BA">
        <w:t>information for equipment. Warranty is to</w:t>
      </w:r>
      <w:r w:rsidRPr="00ED26BA">
        <w:t xml:space="preserve"> </w:t>
      </w:r>
      <w:r w:rsidRPr="00ED26BA">
        <w:t>begin upon the acceptance of equipment</w:t>
      </w:r>
      <w:r w:rsidRPr="00ED26BA">
        <w:t xml:space="preserve"> </w:t>
      </w:r>
      <w:r w:rsidRPr="00ED26BA">
        <w:t>by TEEX TX-</w:t>
      </w:r>
      <w:r w:rsidR="00026BCC" w:rsidRPr="00ED26BA">
        <w:t>TF1</w:t>
      </w:r>
      <w:r w:rsidRPr="00ED26BA">
        <w:t>.</w:t>
      </w:r>
    </w:p>
    <w:p w:rsidR="00026BCC" w:rsidRPr="00ED26BA" w:rsidRDefault="00026BCC" w:rsidP="00026BCC">
      <w:pPr>
        <w:pStyle w:val="Heading2"/>
      </w:pPr>
      <w:r w:rsidRPr="00ED26BA">
        <w:t>Delivery Schedule:</w:t>
      </w:r>
    </w:p>
    <w:p w:rsidR="00026BCC" w:rsidRPr="00ED26BA" w:rsidRDefault="00026BCC" w:rsidP="00026BCC">
      <w:r w:rsidRPr="00ED26BA">
        <w:t>Delivery within TBD</w:t>
      </w:r>
      <w:r w:rsidRPr="00ED26BA">
        <w:t xml:space="preserve"> calendar days after receipt of order.</w:t>
      </w:r>
    </w:p>
    <w:p w:rsidR="00870FE6" w:rsidRPr="00ED26BA" w:rsidRDefault="00870FE6"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ED26BA" w:rsidTr="00FC1B69">
        <w:tc>
          <w:tcPr>
            <w:tcW w:w="805" w:type="dxa"/>
          </w:tcPr>
          <w:p w:rsidR="007C747E" w:rsidRPr="00ED26BA" w:rsidRDefault="007C747E" w:rsidP="007C747E">
            <w:r w:rsidRPr="00ED26BA">
              <w:t>ITEM</w:t>
            </w:r>
          </w:p>
        </w:tc>
        <w:tc>
          <w:tcPr>
            <w:tcW w:w="4140" w:type="dxa"/>
          </w:tcPr>
          <w:p w:rsidR="007C747E" w:rsidRPr="00ED26BA" w:rsidRDefault="007C747E" w:rsidP="007C747E">
            <w:pPr>
              <w:rPr>
                <w:color w:val="535353"/>
              </w:rPr>
            </w:pPr>
            <w:r w:rsidRPr="00ED26BA">
              <w:rPr>
                <w:color w:val="535353"/>
              </w:rPr>
              <w:t>DESCRIPTION</w:t>
            </w:r>
          </w:p>
        </w:tc>
        <w:tc>
          <w:tcPr>
            <w:tcW w:w="1260" w:type="dxa"/>
          </w:tcPr>
          <w:p w:rsidR="007C747E" w:rsidRPr="00ED26BA" w:rsidRDefault="007C747E" w:rsidP="007C747E">
            <w:pPr>
              <w:rPr>
                <w:color w:val="545454"/>
              </w:rPr>
            </w:pPr>
            <w:r w:rsidRPr="00ED26BA">
              <w:rPr>
                <w:color w:val="545454"/>
              </w:rPr>
              <w:t>QUANTITY</w:t>
            </w:r>
          </w:p>
        </w:tc>
        <w:tc>
          <w:tcPr>
            <w:tcW w:w="720" w:type="dxa"/>
          </w:tcPr>
          <w:p w:rsidR="007C747E" w:rsidRPr="00ED26BA" w:rsidRDefault="007C747E" w:rsidP="007C747E">
            <w:pPr>
              <w:rPr>
                <w:color w:val="505050"/>
              </w:rPr>
            </w:pPr>
            <w:r w:rsidRPr="00ED26BA">
              <w:rPr>
                <w:color w:val="505050"/>
              </w:rPr>
              <w:t>UOM</w:t>
            </w:r>
          </w:p>
        </w:tc>
        <w:tc>
          <w:tcPr>
            <w:tcW w:w="1620" w:type="dxa"/>
          </w:tcPr>
          <w:p w:rsidR="007C747E" w:rsidRPr="00ED26BA" w:rsidRDefault="007C747E" w:rsidP="007C747E">
            <w:pPr>
              <w:rPr>
                <w:color w:val="4F4F4F"/>
              </w:rPr>
            </w:pPr>
            <w:r w:rsidRPr="00ED26BA">
              <w:rPr>
                <w:color w:val="4F4F4F"/>
              </w:rPr>
              <w:t>UNIT</w:t>
            </w:r>
            <w:r w:rsidRPr="00ED26BA">
              <w:rPr>
                <w:color w:val="4F4F4F"/>
                <w:spacing w:val="-11"/>
              </w:rPr>
              <w:t xml:space="preserve"> </w:t>
            </w:r>
            <w:r w:rsidRPr="00ED26BA">
              <w:rPr>
                <w:color w:val="4F4F4F"/>
              </w:rPr>
              <w:t>PRICE</w:t>
            </w:r>
          </w:p>
        </w:tc>
        <w:tc>
          <w:tcPr>
            <w:tcW w:w="1620" w:type="dxa"/>
          </w:tcPr>
          <w:p w:rsidR="007C747E" w:rsidRPr="00ED26BA" w:rsidRDefault="007C747E" w:rsidP="007C747E">
            <w:r w:rsidRPr="00ED26BA">
              <w:rPr>
                <w:color w:val="535353"/>
              </w:rPr>
              <w:t>EXTENDED</w:t>
            </w:r>
            <w:r w:rsidRPr="00ED26BA">
              <w:rPr>
                <w:color w:val="535353"/>
                <w:spacing w:val="-7"/>
              </w:rPr>
              <w:t xml:space="preserve"> </w:t>
            </w:r>
            <w:r w:rsidRPr="00ED26BA">
              <w:rPr>
                <w:color w:val="535353"/>
              </w:rPr>
              <w:t>PRICE</w:t>
            </w:r>
          </w:p>
        </w:tc>
      </w:tr>
      <w:tr w:rsidR="00FE00AC" w:rsidRPr="00ED26BA" w:rsidTr="00FC1B69">
        <w:tc>
          <w:tcPr>
            <w:tcW w:w="805" w:type="dxa"/>
          </w:tcPr>
          <w:p w:rsidR="00FE00AC" w:rsidRPr="00ED26BA" w:rsidRDefault="00FE00AC" w:rsidP="00FC1B69">
            <w:pPr>
              <w:pStyle w:val="ListParagraph"/>
              <w:numPr>
                <w:ilvl w:val="0"/>
                <w:numId w:val="8"/>
              </w:numPr>
            </w:pPr>
          </w:p>
        </w:tc>
        <w:tc>
          <w:tcPr>
            <w:tcW w:w="4140" w:type="dxa"/>
          </w:tcPr>
          <w:p w:rsidR="00026BCC" w:rsidRPr="00ED26BA" w:rsidRDefault="00026BCC" w:rsidP="00026BCC">
            <w:pPr>
              <w:ind w:left="369" w:hanging="270"/>
            </w:pPr>
            <w:r w:rsidRPr="00ED26BA">
              <w:t>LABOR RATE FOR ZODIAC BOAT REPAIR</w:t>
            </w:r>
          </w:p>
          <w:p w:rsidR="00026BCC" w:rsidRPr="00ED26BA" w:rsidRDefault="00026BCC" w:rsidP="00026BCC">
            <w:pPr>
              <w:ind w:left="369" w:hanging="270"/>
            </w:pPr>
            <w:r w:rsidRPr="00ED26BA">
              <w:t>STANDARD SHOP RATE FOR ZODIAC BOAT</w:t>
            </w:r>
          </w:p>
          <w:p w:rsidR="00026BCC" w:rsidRPr="00ED26BA" w:rsidRDefault="00026BCC" w:rsidP="00026BCC">
            <w:pPr>
              <w:ind w:left="369" w:hanging="270"/>
            </w:pPr>
            <w:r w:rsidRPr="00ED26BA">
              <w:t>REPAIR TX-</w:t>
            </w:r>
            <w:r w:rsidRPr="00ED26BA">
              <w:t>TF1</w:t>
            </w:r>
            <w:r w:rsidRPr="00ED26BA">
              <w:t xml:space="preserve"> &amp; TX-TF2 WILL DELIVER</w:t>
            </w:r>
          </w:p>
          <w:p w:rsidR="00026BCC" w:rsidRPr="00ED26BA" w:rsidRDefault="00026BCC" w:rsidP="00026BCC">
            <w:pPr>
              <w:ind w:left="369" w:hanging="270"/>
            </w:pPr>
            <w:r w:rsidRPr="00ED26BA">
              <w:t>BOATS IN NEED OF REPAIR TO VENDOR AND</w:t>
            </w:r>
          </w:p>
          <w:p w:rsidR="00026BCC" w:rsidRPr="00ED26BA" w:rsidRDefault="00026BCC" w:rsidP="00026BCC">
            <w:pPr>
              <w:ind w:left="369" w:hanging="270"/>
            </w:pPr>
            <w:r w:rsidRPr="00ED26BA">
              <w:t>UPON COMPLETION WILL PICK-UP REPAIRED</w:t>
            </w:r>
          </w:p>
          <w:p w:rsidR="00FE00AC" w:rsidRPr="00ED26BA" w:rsidRDefault="00026BCC" w:rsidP="00026BCC">
            <w:pPr>
              <w:ind w:left="369" w:hanging="270"/>
            </w:pPr>
            <w:r w:rsidRPr="00ED26BA">
              <w:t>BOATS.</w:t>
            </w:r>
          </w:p>
        </w:tc>
        <w:tc>
          <w:tcPr>
            <w:tcW w:w="1260" w:type="dxa"/>
          </w:tcPr>
          <w:p w:rsidR="00FE00AC" w:rsidRPr="00ED26BA" w:rsidRDefault="00ED26BA" w:rsidP="00FE00AC">
            <w:r w:rsidRPr="00ED26BA">
              <w:rPr>
                <w:w w:val="120"/>
              </w:rPr>
              <w:t>215</w:t>
            </w:r>
          </w:p>
        </w:tc>
        <w:tc>
          <w:tcPr>
            <w:tcW w:w="720" w:type="dxa"/>
          </w:tcPr>
          <w:p w:rsidR="00FE00AC" w:rsidRPr="00ED26BA" w:rsidRDefault="00ED26BA" w:rsidP="00FA79F6">
            <w:r w:rsidRPr="00ED26BA">
              <w:t>HR</w:t>
            </w:r>
          </w:p>
        </w:tc>
        <w:tc>
          <w:tcPr>
            <w:tcW w:w="1620" w:type="dxa"/>
          </w:tcPr>
          <w:p w:rsidR="00FE00AC" w:rsidRPr="00ED26BA" w:rsidRDefault="00ED26BA" w:rsidP="00FE00AC">
            <w:pPr>
              <w:jc w:val="right"/>
            </w:pPr>
            <w:r w:rsidRPr="00ED26BA">
              <w:t>140.000</w:t>
            </w:r>
          </w:p>
        </w:tc>
        <w:tc>
          <w:tcPr>
            <w:tcW w:w="1620" w:type="dxa"/>
          </w:tcPr>
          <w:p w:rsidR="00FE00AC" w:rsidRPr="00ED26BA" w:rsidRDefault="00ED26BA" w:rsidP="00FE00AC">
            <w:pPr>
              <w:jc w:val="right"/>
            </w:pPr>
            <w:r w:rsidRPr="00ED26BA">
              <w:t>30,100.00</w:t>
            </w:r>
          </w:p>
        </w:tc>
      </w:tr>
      <w:tr w:rsidR="00ED26BA" w:rsidRPr="00ED26BA" w:rsidTr="00FC1B69">
        <w:tc>
          <w:tcPr>
            <w:tcW w:w="805" w:type="dxa"/>
          </w:tcPr>
          <w:p w:rsidR="00ED26BA" w:rsidRPr="00ED26BA" w:rsidRDefault="00ED26BA" w:rsidP="00FC1B69">
            <w:pPr>
              <w:pStyle w:val="ListParagraph"/>
              <w:numPr>
                <w:ilvl w:val="0"/>
                <w:numId w:val="8"/>
              </w:numPr>
            </w:pPr>
          </w:p>
        </w:tc>
        <w:tc>
          <w:tcPr>
            <w:tcW w:w="4140" w:type="dxa"/>
          </w:tcPr>
          <w:p w:rsidR="00ED26BA" w:rsidRPr="00ED26BA" w:rsidRDefault="00ED26BA" w:rsidP="00ED26BA">
            <w:pPr>
              <w:ind w:left="369" w:hanging="270"/>
            </w:pPr>
            <w:r w:rsidRPr="00ED26BA">
              <w:t>PARTS</w:t>
            </w:r>
          </w:p>
          <w:p w:rsidR="00ED26BA" w:rsidRPr="00ED26BA" w:rsidRDefault="00ED26BA" w:rsidP="00ED26BA">
            <w:pPr>
              <w:ind w:left="369" w:hanging="270"/>
            </w:pPr>
            <w:r w:rsidRPr="00ED26BA">
              <w:t>IF DISCOUNT IS TO BE PROVIDED ON PARTS,</w:t>
            </w:r>
            <w:r w:rsidRPr="00ED26BA">
              <w:t xml:space="preserve"> </w:t>
            </w:r>
            <w:r w:rsidRPr="00ED26BA">
              <w:t xml:space="preserve">20% </w:t>
            </w:r>
            <w:r w:rsidRPr="00ED26BA">
              <w:t>DISCOUNT.</w:t>
            </w:r>
          </w:p>
          <w:p w:rsidR="00ED26BA" w:rsidRPr="00ED26BA" w:rsidRDefault="00ED26BA" w:rsidP="00ED26BA">
            <w:pPr>
              <w:ind w:left="369" w:hanging="270"/>
            </w:pPr>
            <w:r w:rsidRPr="00ED26BA">
              <w:t>PROOF OF PROPER INCREASE NEEDS TO BE</w:t>
            </w:r>
            <w:r w:rsidRPr="00ED26BA">
              <w:t xml:space="preserve"> </w:t>
            </w:r>
            <w:r w:rsidRPr="00ED26BA">
              <w:t>PROVIDED WITH INVOICE PARTS AND RELATED</w:t>
            </w:r>
            <w:r w:rsidRPr="00ED26BA">
              <w:t xml:space="preserve"> </w:t>
            </w:r>
            <w:r w:rsidRPr="00ED26BA">
              <w:t>SHIPPING COSTS FOR ZODIAC BOATS CURRENT</w:t>
            </w:r>
            <w:r w:rsidRPr="00ED26BA">
              <w:t xml:space="preserve"> </w:t>
            </w:r>
            <w:r w:rsidRPr="00ED26BA">
              <w:t>ZODIAC MODELS THAT MA</w:t>
            </w:r>
            <w:r w:rsidRPr="00ED26BA">
              <w:t xml:space="preserve">Y REQUIRE PARTS </w:t>
            </w:r>
            <w:r w:rsidRPr="00ED26BA">
              <w:t>FOR</w:t>
            </w:r>
            <w:r w:rsidRPr="00ED26BA">
              <w:t xml:space="preserve"> </w:t>
            </w:r>
            <w:r w:rsidRPr="00ED26BA">
              <w:t>REPAIR:</w:t>
            </w:r>
          </w:p>
          <w:p w:rsidR="00ED26BA" w:rsidRPr="00ED26BA" w:rsidRDefault="00ED26BA" w:rsidP="00ED26BA">
            <w:pPr>
              <w:ind w:left="369" w:hanging="270"/>
            </w:pPr>
            <w:r w:rsidRPr="00ED26BA">
              <w:t>ANNUAL ESTIMATE ONLY</w:t>
            </w:r>
          </w:p>
          <w:p w:rsidR="00ED26BA" w:rsidRPr="00ED26BA" w:rsidRDefault="00ED26BA" w:rsidP="00ED26BA">
            <w:pPr>
              <w:ind w:left="369" w:hanging="270"/>
            </w:pPr>
            <w:r w:rsidRPr="00ED26BA">
              <w:t>NO CHARGE FOR SHOP SUPPLIES</w:t>
            </w:r>
          </w:p>
          <w:p w:rsidR="00ED26BA" w:rsidRPr="00ED26BA" w:rsidRDefault="00ED26BA" w:rsidP="00ED26BA">
            <w:pPr>
              <w:ind w:left="369" w:hanging="270"/>
            </w:pPr>
            <w:r w:rsidRPr="00ED26BA">
              <w:t>FREIGHT/ SHI</w:t>
            </w:r>
            <w:r w:rsidRPr="00ED26BA">
              <w:t xml:space="preserve">PPING CHARGES WILL APPLY AT COST </w:t>
            </w:r>
            <w:r w:rsidRPr="00ED26BA">
              <w:t>NOT TO EXCEED $15,000.00</w:t>
            </w:r>
          </w:p>
        </w:tc>
        <w:tc>
          <w:tcPr>
            <w:tcW w:w="1260" w:type="dxa"/>
          </w:tcPr>
          <w:p w:rsidR="00ED26BA" w:rsidRPr="00ED26BA" w:rsidRDefault="00ED26BA" w:rsidP="00FE00AC">
            <w:pPr>
              <w:rPr>
                <w:w w:val="120"/>
              </w:rPr>
            </w:pPr>
            <w:r w:rsidRPr="00ED26BA">
              <w:rPr>
                <w:w w:val="120"/>
              </w:rPr>
              <w:t>1</w:t>
            </w:r>
          </w:p>
        </w:tc>
        <w:tc>
          <w:tcPr>
            <w:tcW w:w="720" w:type="dxa"/>
          </w:tcPr>
          <w:p w:rsidR="00ED26BA" w:rsidRPr="00ED26BA" w:rsidRDefault="00ED26BA" w:rsidP="00FA79F6">
            <w:r w:rsidRPr="00ED26BA">
              <w:t>EA</w:t>
            </w:r>
          </w:p>
        </w:tc>
        <w:tc>
          <w:tcPr>
            <w:tcW w:w="1620" w:type="dxa"/>
          </w:tcPr>
          <w:p w:rsidR="00ED26BA" w:rsidRPr="00ED26BA" w:rsidRDefault="00ED26BA" w:rsidP="00FE00AC">
            <w:pPr>
              <w:jc w:val="right"/>
            </w:pPr>
            <w:r w:rsidRPr="00ED26BA">
              <w:t>15,000.000</w:t>
            </w:r>
          </w:p>
        </w:tc>
        <w:tc>
          <w:tcPr>
            <w:tcW w:w="1620" w:type="dxa"/>
          </w:tcPr>
          <w:p w:rsidR="00ED26BA" w:rsidRPr="00ED26BA" w:rsidRDefault="00ED26BA" w:rsidP="00FE00AC">
            <w:pPr>
              <w:jc w:val="right"/>
            </w:pPr>
            <w:r w:rsidRPr="00ED26BA">
              <w:t>15,000.00</w:t>
            </w:r>
          </w:p>
        </w:tc>
      </w:tr>
      <w:tr w:rsidR="0009763B" w:rsidRPr="00ED26BA" w:rsidTr="00FC1B69">
        <w:tc>
          <w:tcPr>
            <w:tcW w:w="805" w:type="dxa"/>
          </w:tcPr>
          <w:p w:rsidR="0009763B" w:rsidRPr="00ED26BA" w:rsidRDefault="0009763B" w:rsidP="007C747E">
            <w:pPr>
              <w:rPr>
                <w:rFonts w:ascii="Calibri" w:hAnsi="Calibri"/>
              </w:rPr>
            </w:pPr>
          </w:p>
        </w:tc>
        <w:tc>
          <w:tcPr>
            <w:tcW w:w="4140" w:type="dxa"/>
          </w:tcPr>
          <w:p w:rsidR="0009763B" w:rsidRPr="00ED26BA" w:rsidRDefault="0009763B" w:rsidP="007C747E">
            <w:pPr>
              <w:rPr>
                <w:rFonts w:ascii="Calibri" w:hAnsi="Calibri"/>
              </w:rPr>
            </w:pPr>
          </w:p>
        </w:tc>
        <w:tc>
          <w:tcPr>
            <w:tcW w:w="1260" w:type="dxa"/>
          </w:tcPr>
          <w:p w:rsidR="0009763B" w:rsidRPr="00ED26BA" w:rsidRDefault="0009763B" w:rsidP="007C747E">
            <w:pPr>
              <w:rPr>
                <w:rFonts w:ascii="Calibri" w:hAnsi="Calibri"/>
              </w:rPr>
            </w:pPr>
          </w:p>
        </w:tc>
        <w:tc>
          <w:tcPr>
            <w:tcW w:w="720" w:type="dxa"/>
          </w:tcPr>
          <w:p w:rsidR="0009763B" w:rsidRPr="00ED26BA" w:rsidRDefault="0009763B" w:rsidP="007C747E">
            <w:pPr>
              <w:rPr>
                <w:rFonts w:ascii="Calibri" w:hAnsi="Calibri"/>
              </w:rPr>
            </w:pPr>
          </w:p>
        </w:tc>
        <w:tc>
          <w:tcPr>
            <w:tcW w:w="1620" w:type="dxa"/>
          </w:tcPr>
          <w:p w:rsidR="0009763B" w:rsidRPr="00ED26BA" w:rsidRDefault="0009763B" w:rsidP="007C747E">
            <w:r w:rsidRPr="00ED26BA">
              <w:t>TOTAL</w:t>
            </w:r>
          </w:p>
        </w:tc>
        <w:tc>
          <w:tcPr>
            <w:tcW w:w="1620" w:type="dxa"/>
          </w:tcPr>
          <w:p w:rsidR="0009763B" w:rsidRPr="00ED26BA" w:rsidRDefault="00ED26BA" w:rsidP="007C747E">
            <w:pPr>
              <w:jc w:val="right"/>
            </w:pPr>
            <w:r w:rsidRPr="00ED26BA">
              <w:t>45,100.00</w:t>
            </w:r>
          </w:p>
        </w:tc>
      </w:tr>
    </w:tbl>
    <w:p w:rsidR="00870FE6" w:rsidRPr="00ED26BA" w:rsidRDefault="00870FE6" w:rsidP="003A7A1D">
      <w:pPr>
        <w:pStyle w:val="Heading2"/>
      </w:pPr>
      <w:r w:rsidRPr="00ED26BA">
        <w:t>VENDOR QUOTE:</w:t>
      </w:r>
    </w:p>
    <w:p w:rsidR="00870FE6" w:rsidRPr="00ED26BA" w:rsidRDefault="00ED26BA" w:rsidP="00870FE6">
      <w:proofErr w:type="spellStart"/>
      <w:r w:rsidRPr="00ED26BA">
        <w:t>B890022</w:t>
      </w:r>
      <w:proofErr w:type="spellEnd"/>
    </w:p>
    <w:p w:rsidR="003A7A1D" w:rsidRPr="00ED26BA" w:rsidRDefault="003A7A1D" w:rsidP="003A7A1D">
      <w:pPr>
        <w:pStyle w:val="Heading2"/>
      </w:pPr>
      <w:r w:rsidRPr="00ED26BA">
        <w:t>VENDOR REF:</w:t>
      </w:r>
    </w:p>
    <w:p w:rsidR="0009763B" w:rsidRPr="00ED26BA" w:rsidRDefault="00ED26BA" w:rsidP="00870FE6">
      <w:r w:rsidRPr="00ED26BA">
        <w:t>TINA L. MILLER</w:t>
      </w:r>
    </w:p>
    <w:p w:rsidR="003A7A1D" w:rsidRPr="00ED26BA" w:rsidRDefault="003A7A1D" w:rsidP="001A3BAB">
      <w:pPr>
        <w:pStyle w:val="Heading3"/>
      </w:pPr>
      <w:r w:rsidRPr="00ED26BA">
        <w:t>Phone:</w:t>
      </w:r>
    </w:p>
    <w:p w:rsidR="003A7A1D" w:rsidRPr="00ED26BA" w:rsidRDefault="00ED26BA" w:rsidP="003A7A1D">
      <w:r w:rsidRPr="00ED26BA">
        <w:t>281-334-0815</w:t>
      </w:r>
    </w:p>
    <w:p w:rsidR="0087390F" w:rsidRPr="00ED26BA" w:rsidRDefault="0087390F"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ED26BA" w:rsidTr="003A7A1D">
        <w:tc>
          <w:tcPr>
            <w:tcW w:w="808" w:type="dxa"/>
          </w:tcPr>
          <w:p w:rsidR="003A7A1D" w:rsidRPr="00ED26BA" w:rsidRDefault="003A7A1D" w:rsidP="00DB093C">
            <w:r w:rsidRPr="00ED26BA">
              <w:t>cc</w:t>
            </w:r>
          </w:p>
        </w:tc>
        <w:tc>
          <w:tcPr>
            <w:tcW w:w="996" w:type="dxa"/>
          </w:tcPr>
          <w:p w:rsidR="003A7A1D" w:rsidRPr="00ED26BA" w:rsidRDefault="003A7A1D" w:rsidP="00DB093C">
            <w:r w:rsidRPr="00ED26BA">
              <w:t>FY</w:t>
            </w:r>
          </w:p>
        </w:tc>
        <w:tc>
          <w:tcPr>
            <w:tcW w:w="1733" w:type="dxa"/>
          </w:tcPr>
          <w:p w:rsidR="003A7A1D" w:rsidRPr="00ED26BA" w:rsidRDefault="003A7A1D" w:rsidP="00DB093C">
            <w:r w:rsidRPr="00ED26BA">
              <w:t>ACCOUNT NO.</w:t>
            </w:r>
          </w:p>
        </w:tc>
        <w:tc>
          <w:tcPr>
            <w:tcW w:w="1963" w:type="dxa"/>
          </w:tcPr>
          <w:p w:rsidR="003A7A1D" w:rsidRPr="00ED26BA" w:rsidRDefault="003A7A1D" w:rsidP="00DB093C">
            <w:r w:rsidRPr="00ED26BA">
              <w:t xml:space="preserve">DEPT. </w:t>
            </w:r>
          </w:p>
        </w:tc>
        <w:tc>
          <w:tcPr>
            <w:tcW w:w="1973" w:type="dxa"/>
          </w:tcPr>
          <w:p w:rsidR="003A7A1D" w:rsidRPr="00ED26BA" w:rsidRDefault="003A7A1D" w:rsidP="00DB093C">
            <w:r w:rsidRPr="00ED26BA">
              <w:t>UNIT PRICE</w:t>
            </w:r>
          </w:p>
        </w:tc>
        <w:tc>
          <w:tcPr>
            <w:tcW w:w="1877" w:type="dxa"/>
          </w:tcPr>
          <w:p w:rsidR="003A7A1D" w:rsidRPr="00ED26BA" w:rsidRDefault="003A7A1D" w:rsidP="00DB093C">
            <w:r w:rsidRPr="00ED26BA">
              <w:t>EXTENDED PRICE</w:t>
            </w:r>
          </w:p>
        </w:tc>
      </w:tr>
      <w:tr w:rsidR="003A7A1D" w:rsidRPr="00ED26BA" w:rsidTr="003A7A1D">
        <w:tc>
          <w:tcPr>
            <w:tcW w:w="808" w:type="dxa"/>
          </w:tcPr>
          <w:p w:rsidR="003A7A1D" w:rsidRPr="00ED26BA" w:rsidRDefault="003A7A1D" w:rsidP="00DB093C"/>
        </w:tc>
        <w:tc>
          <w:tcPr>
            <w:tcW w:w="996" w:type="dxa"/>
          </w:tcPr>
          <w:p w:rsidR="003A7A1D" w:rsidRPr="00ED26BA" w:rsidRDefault="003A7A1D" w:rsidP="00DB093C"/>
        </w:tc>
        <w:tc>
          <w:tcPr>
            <w:tcW w:w="1733" w:type="dxa"/>
          </w:tcPr>
          <w:p w:rsidR="003A7A1D" w:rsidRPr="00ED26BA" w:rsidRDefault="003A7A1D" w:rsidP="003A7A1D"/>
        </w:tc>
        <w:tc>
          <w:tcPr>
            <w:tcW w:w="1963" w:type="dxa"/>
          </w:tcPr>
          <w:p w:rsidR="003A7A1D" w:rsidRPr="00ED26BA" w:rsidRDefault="003A7A1D" w:rsidP="00DB093C"/>
        </w:tc>
        <w:tc>
          <w:tcPr>
            <w:tcW w:w="1973" w:type="dxa"/>
          </w:tcPr>
          <w:p w:rsidR="003A7A1D" w:rsidRPr="00ED26BA" w:rsidRDefault="003A7A1D" w:rsidP="00DB093C"/>
        </w:tc>
        <w:tc>
          <w:tcPr>
            <w:tcW w:w="1877" w:type="dxa"/>
          </w:tcPr>
          <w:p w:rsidR="003A7A1D" w:rsidRPr="00ED26BA" w:rsidRDefault="003A7A1D" w:rsidP="00DB093C"/>
        </w:tc>
      </w:tr>
    </w:tbl>
    <w:p w:rsidR="0009763B" w:rsidRPr="00ED26BA" w:rsidRDefault="0009763B" w:rsidP="0009763B">
      <w:pPr>
        <w:pStyle w:val="Heading2"/>
      </w:pPr>
      <w:r w:rsidRPr="00ED26BA">
        <w:t xml:space="preserve">DOCUMENT DATE: </w:t>
      </w:r>
    </w:p>
    <w:p w:rsidR="0098374E" w:rsidRPr="00ED26BA" w:rsidRDefault="0087390F" w:rsidP="0098374E">
      <w:pPr>
        <w:rPr>
          <w:b/>
        </w:rPr>
      </w:pPr>
      <w:r w:rsidRPr="00ED26BA">
        <w:t>08/14</w:t>
      </w:r>
      <w:r w:rsidR="0098374E" w:rsidRPr="00ED26BA">
        <w:t>/2018</w:t>
      </w:r>
    </w:p>
    <w:p w:rsidR="0009763B" w:rsidRPr="00ED26BA" w:rsidRDefault="0009763B" w:rsidP="0009763B">
      <w:pPr>
        <w:pStyle w:val="Heading2"/>
      </w:pPr>
      <w:r w:rsidRPr="00ED26BA">
        <w:lastRenderedPageBreak/>
        <w:t>DEPT.</w:t>
      </w:r>
      <w:r w:rsidR="007A3D45" w:rsidRPr="00ED26BA">
        <w:t xml:space="preserve"> </w:t>
      </w:r>
      <w:r w:rsidR="00F93B42" w:rsidRPr="00ED26BA">
        <w:t>CONTACT</w:t>
      </w:r>
      <w:r w:rsidRPr="00ED26BA">
        <w:t>:</w:t>
      </w:r>
    </w:p>
    <w:p w:rsidR="0098374E" w:rsidRPr="00ED26BA" w:rsidRDefault="0098374E" w:rsidP="0098374E">
      <w:r w:rsidRPr="00ED26BA">
        <w:t xml:space="preserve">DONNA </w:t>
      </w:r>
      <w:r w:rsidR="0087390F" w:rsidRPr="00ED26BA">
        <w:t>SPROUSE</w:t>
      </w:r>
    </w:p>
    <w:p w:rsidR="0009763B" w:rsidRPr="00ED26BA" w:rsidRDefault="0098374E" w:rsidP="001A3BAB">
      <w:pPr>
        <w:pStyle w:val="Heading3"/>
      </w:pPr>
      <w:r w:rsidRPr="00ED26BA">
        <w:t>PHONE NO.:</w:t>
      </w:r>
    </w:p>
    <w:p w:rsidR="0098374E" w:rsidRPr="00ED26BA" w:rsidRDefault="00ED26BA" w:rsidP="0098374E">
      <w:r w:rsidRPr="00ED26BA">
        <w:t>979-458-5677</w:t>
      </w:r>
    </w:p>
    <w:p w:rsidR="0087390F" w:rsidRPr="00ED26BA" w:rsidRDefault="00FE00AC" w:rsidP="00ED26BA">
      <w:pPr>
        <w:pStyle w:val="Heading2"/>
      </w:pPr>
      <w:r w:rsidRPr="00ED26BA">
        <w:t>PCC CD:</w:t>
      </w:r>
    </w:p>
    <w:p w:rsidR="00FE00AC" w:rsidRPr="00ED26BA" w:rsidRDefault="00FE00AC" w:rsidP="00FE00AC">
      <w:pPr>
        <w:pStyle w:val="Heading2"/>
      </w:pPr>
      <w:r w:rsidRPr="00ED26BA">
        <w:t xml:space="preserve">TYPE FUND: </w:t>
      </w:r>
    </w:p>
    <w:p w:rsidR="00FE00AC" w:rsidRPr="00ED26BA" w:rsidRDefault="00ED26BA" w:rsidP="00FE00AC">
      <w:r w:rsidRPr="00ED26BA">
        <w:t>L</w:t>
      </w:r>
      <w:r w:rsidR="00FE00AC" w:rsidRPr="00ED26BA">
        <w:t xml:space="preserve"> TYPE ORDER: HIED</w:t>
      </w:r>
    </w:p>
    <w:p w:rsidR="00FE00AC" w:rsidRPr="00ED26BA" w:rsidRDefault="00FE00AC" w:rsidP="00FE00AC">
      <w:r w:rsidRPr="00ED26BA">
        <w:rPr>
          <w:rStyle w:val="Heading2Char"/>
        </w:rPr>
        <w:t>FOB:</w:t>
      </w:r>
      <w:r w:rsidRPr="00ED26BA">
        <w:t xml:space="preserve"> </w:t>
      </w:r>
    </w:p>
    <w:p w:rsidR="00FE00AC" w:rsidRPr="00ED26BA" w:rsidRDefault="0098374E" w:rsidP="00FE00AC">
      <w:r w:rsidRPr="00ED26BA">
        <w:t>DESTINATION FRT INCLUDED</w:t>
      </w:r>
    </w:p>
    <w:p w:rsidR="00FE00AC" w:rsidRPr="00ED26BA" w:rsidRDefault="00FE00AC" w:rsidP="00FE00AC">
      <w:r w:rsidRPr="00ED26BA">
        <w:t>Texas A&amp;M University cannot accept collect freight shipments.</w:t>
      </w:r>
    </w:p>
    <w:p w:rsidR="00FE00AC" w:rsidRPr="00ED26BA" w:rsidRDefault="00FE00AC" w:rsidP="00FE00AC">
      <w:r w:rsidRPr="00ED26BA">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ED26BA" w:rsidRDefault="00FE00AC" w:rsidP="00FE00AC">
      <w:r w:rsidRPr="00ED26BA">
        <w:t>The State of Texas is exempt from all Federal Excise Taxes.</w:t>
      </w:r>
    </w:p>
    <w:p w:rsidR="00FE00AC" w:rsidRPr="00ED26BA" w:rsidRDefault="00FE00AC" w:rsidP="00FE00AC">
      <w:r w:rsidRPr="00ED26BA">
        <w:t>STATE AND C</w:t>
      </w:r>
      <w:r w:rsidR="00E15949" w:rsidRPr="00ED26BA">
        <w:t>I</w:t>
      </w:r>
      <w:r w:rsidRPr="00ED26BA">
        <w:t>TY SALES TAX EXEMPTION CERTI</w:t>
      </w:r>
      <w:r w:rsidR="00E15949" w:rsidRPr="00ED26BA">
        <w:t>FI</w:t>
      </w:r>
      <w:r w:rsidRPr="00ED26BA">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ED26BA" w:rsidRDefault="00FE00AC" w:rsidP="00FE00AC">
      <w:pPr>
        <w:pStyle w:val="Heading2"/>
      </w:pPr>
      <w:r w:rsidRPr="00ED26BA">
        <w:t>Terms:</w:t>
      </w:r>
      <w:r w:rsidR="00F84795" w:rsidRPr="00ED26BA">
        <w:t xml:space="preserve"> </w:t>
      </w:r>
    </w:p>
    <w:p w:rsidR="00FE00AC" w:rsidRPr="00ED26BA" w:rsidRDefault="00F84795" w:rsidP="00B94DFA">
      <w:r w:rsidRPr="00ED26BA">
        <w:t>N 30</w:t>
      </w:r>
    </w:p>
    <w:p w:rsidR="007A3D45" w:rsidRPr="00ED26BA" w:rsidRDefault="007A3D45" w:rsidP="007A3D45">
      <w:r w:rsidRPr="00ED26BA">
        <w:t>IN ACCORDANCE WITH YOUR BID, SUPPLIES/EQUIPMENT MUST BE PLACED IN THE DEPARTMENT RECEIVING ROOM BY:</w:t>
      </w:r>
    </w:p>
    <w:p w:rsidR="007A3D45" w:rsidRPr="00ED26BA" w:rsidRDefault="007A3D45" w:rsidP="007A3D45">
      <w:r w:rsidRPr="00ED26BA">
        <w:t>This Order is not valid unless signed by the Purchasing Agent</w:t>
      </w:r>
    </w:p>
    <w:p w:rsidR="007A3D45" w:rsidRPr="00ED26BA" w:rsidRDefault="007A3D45" w:rsidP="007A3D45">
      <w:pPr>
        <w:rPr>
          <w:b/>
        </w:rPr>
      </w:pPr>
      <w:r w:rsidRPr="00ED26BA">
        <w:rPr>
          <w:b/>
        </w:rPr>
        <w:t>Signature inserted here.</w:t>
      </w:r>
    </w:p>
    <w:p w:rsidR="007A3D45" w:rsidRPr="00ED26BA" w:rsidRDefault="007A3D45" w:rsidP="007A3D45">
      <w:r w:rsidRPr="00ED26BA">
        <w:t>Purchasing Agent for</w:t>
      </w:r>
    </w:p>
    <w:p w:rsidR="00F4714A" w:rsidRPr="00ED26BA" w:rsidRDefault="007A3D45" w:rsidP="007A3D45">
      <w:r w:rsidRPr="00ED26BA">
        <w:t>TEXAS A&amp;M ENGINEER</w:t>
      </w:r>
      <w:r w:rsidR="00E15949" w:rsidRPr="00ED26BA">
        <w:t>I</w:t>
      </w:r>
      <w:r w:rsidRPr="00ED26BA">
        <w:t>NG EXTENSION SERVIC</w:t>
      </w:r>
      <w:r w:rsidR="00F4714A" w:rsidRPr="00ED26BA">
        <w:t>E</w:t>
      </w:r>
    </w:p>
    <w:p w:rsidR="007A3D45" w:rsidRPr="007A3D45" w:rsidRDefault="00E15949" w:rsidP="007A3D45">
      <w:r w:rsidRPr="00ED26BA">
        <w:t>Phone</w:t>
      </w:r>
      <w:r w:rsidR="007A3D45" w:rsidRPr="00ED26BA">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280A20"/>
    <w:multiLevelType w:val="hybridMultilevel"/>
    <w:tmpl w:val="6404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9"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5"/>
  </w:num>
  <w:num w:numId="3">
    <w:abstractNumId w:val="0"/>
  </w:num>
  <w:num w:numId="4">
    <w:abstractNumId w:val="6"/>
  </w:num>
  <w:num w:numId="5">
    <w:abstractNumId w:val="7"/>
  </w:num>
  <w:num w:numId="6">
    <w:abstractNumId w:val="10"/>
  </w:num>
  <w:num w:numId="7">
    <w:abstractNumId w:val="2"/>
  </w:num>
  <w:num w:numId="8">
    <w:abstractNumId w:val="4"/>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26BCC"/>
    <w:rsid w:val="000675B3"/>
    <w:rsid w:val="0009763B"/>
    <w:rsid w:val="0012356B"/>
    <w:rsid w:val="001A3BAB"/>
    <w:rsid w:val="001B387F"/>
    <w:rsid w:val="001D58F3"/>
    <w:rsid w:val="003034DB"/>
    <w:rsid w:val="00360C47"/>
    <w:rsid w:val="003A7A1D"/>
    <w:rsid w:val="003F7DD2"/>
    <w:rsid w:val="004522BA"/>
    <w:rsid w:val="004602E1"/>
    <w:rsid w:val="004614A8"/>
    <w:rsid w:val="0047243A"/>
    <w:rsid w:val="004E6A60"/>
    <w:rsid w:val="00531A15"/>
    <w:rsid w:val="00541ECF"/>
    <w:rsid w:val="00542C2C"/>
    <w:rsid w:val="005B28EA"/>
    <w:rsid w:val="005F27E7"/>
    <w:rsid w:val="00615EA7"/>
    <w:rsid w:val="006169E9"/>
    <w:rsid w:val="00691390"/>
    <w:rsid w:val="007A3D45"/>
    <w:rsid w:val="007A624A"/>
    <w:rsid w:val="007C747E"/>
    <w:rsid w:val="007C7C36"/>
    <w:rsid w:val="007E2432"/>
    <w:rsid w:val="00870FE6"/>
    <w:rsid w:val="0087257E"/>
    <w:rsid w:val="0087390F"/>
    <w:rsid w:val="008F1159"/>
    <w:rsid w:val="008F70BB"/>
    <w:rsid w:val="009220F4"/>
    <w:rsid w:val="0094465B"/>
    <w:rsid w:val="0098374E"/>
    <w:rsid w:val="00A4419F"/>
    <w:rsid w:val="00B65C9F"/>
    <w:rsid w:val="00B94DFA"/>
    <w:rsid w:val="00B97C35"/>
    <w:rsid w:val="00BC485B"/>
    <w:rsid w:val="00BD3B6B"/>
    <w:rsid w:val="00CD3BF9"/>
    <w:rsid w:val="00D65262"/>
    <w:rsid w:val="00D674BB"/>
    <w:rsid w:val="00DB093C"/>
    <w:rsid w:val="00E15949"/>
    <w:rsid w:val="00E64A35"/>
    <w:rsid w:val="00E67118"/>
    <w:rsid w:val="00EA2964"/>
    <w:rsid w:val="00EB36A9"/>
    <w:rsid w:val="00EB36BB"/>
    <w:rsid w:val="00ED26BA"/>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4F05"/>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pr.payables@teex.tam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MY66YAHYJ5H2-11-1394</_dlc_DocId>
    <_dlc_DocIdUrl xmlns="569d94ef-f165-41d8-9852-35ba296811c5">
      <Url>https://teex.org/_layouts/15/DocIdRedir.aspx?ID=MY66YAHYJ5H2-11-1394</Url>
      <Description>MY66YAHYJ5H2-11-1394</Description>
    </_dlc_DocIdUrl>
  </documentManagement>
</p:properties>
</file>

<file path=customXml/itemProps1.xml><?xml version="1.0" encoding="utf-8"?>
<ds:datastoreItem xmlns:ds="http://schemas.openxmlformats.org/officeDocument/2006/customXml" ds:itemID="{14B412FD-DDF8-4D59-BD3D-58DED2A582FE}"/>
</file>

<file path=customXml/itemProps2.xml><?xml version="1.0" encoding="utf-8"?>
<ds:datastoreItem xmlns:ds="http://schemas.openxmlformats.org/officeDocument/2006/customXml" ds:itemID="{31DE9EC2-61D2-4330-8063-86C9CB1D5D01}"/>
</file>

<file path=customXml/itemProps3.xml><?xml version="1.0" encoding="utf-8"?>
<ds:datastoreItem xmlns:ds="http://schemas.openxmlformats.org/officeDocument/2006/customXml" ds:itemID="{24152870-FF76-4132-9E82-DEBE98D45B7C}"/>
</file>

<file path=customXml/itemProps4.xml><?xml version="1.0" encoding="utf-8"?>
<ds:datastoreItem xmlns:ds="http://schemas.openxmlformats.org/officeDocument/2006/customXml" ds:itemID="{3E2E7C3B-81DE-47E4-9D07-CA8CBC68DE5B}"/>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2018-09-28T21:01:00Z</dcterms:created>
  <dcterms:modified xsi:type="dcterms:W3CDTF">2018-09-28T21:01:00Z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dfc36f03-0694-4be2-92ce-cdb1d5962de1</vt:lpwstr>
  </property>
</Properties>
</file>