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419F" w:rsidRPr="00913632" w:rsidRDefault="00A4419F" w:rsidP="007A3D45">
      <w:pPr>
        <w:pStyle w:val="Heading1"/>
        <w:jc w:val="center"/>
      </w:pPr>
      <w:r w:rsidRPr="00913632">
        <w:t>TEXAS A&amp;M ENGINEERING EXTENSION SERVICE</w:t>
      </w:r>
    </w:p>
    <w:p w:rsidR="00A4419F" w:rsidRPr="00913632" w:rsidRDefault="00A4419F" w:rsidP="007A3D45">
      <w:pPr>
        <w:pStyle w:val="Heading1"/>
        <w:jc w:val="center"/>
      </w:pPr>
      <w:r w:rsidRPr="00913632">
        <w:t>College Station, TX 77843-1477</w:t>
      </w:r>
    </w:p>
    <w:p w:rsidR="00A4419F" w:rsidRPr="00913632" w:rsidRDefault="00A4419F" w:rsidP="007A3D45">
      <w:pPr>
        <w:pStyle w:val="Heading1"/>
        <w:jc w:val="center"/>
      </w:pPr>
      <w:r w:rsidRPr="00913632">
        <w:t>PURCHASE ORDER</w:t>
      </w:r>
    </w:p>
    <w:p w:rsidR="00F8321D" w:rsidRPr="00913632" w:rsidRDefault="00F8321D" w:rsidP="00F8321D">
      <w:r w:rsidRPr="00913632">
        <w:t>GSC COPY</w:t>
      </w:r>
    </w:p>
    <w:p w:rsidR="00A4419F" w:rsidRPr="00913632" w:rsidRDefault="00A4419F" w:rsidP="009220F4">
      <w:r w:rsidRPr="00913632">
        <w:t xml:space="preserve">Order Date: </w:t>
      </w:r>
      <w:r w:rsidR="0025294C" w:rsidRPr="00913632">
        <w:t>01/18/2019</w:t>
      </w:r>
    </w:p>
    <w:p w:rsidR="007A3D45" w:rsidRPr="00913632" w:rsidRDefault="007A3D45" w:rsidP="007A3D45">
      <w:r w:rsidRPr="00913632">
        <w:t>VENDOR GUARANTEES MERCHANDISE DELIVERED ON T</w:t>
      </w:r>
      <w:r w:rsidR="00E15949" w:rsidRPr="00913632">
        <w:t>H</w:t>
      </w:r>
      <w:r w:rsidRPr="00913632">
        <w:t>IS ORDER WILL MEET OR EXCEED SPECI</w:t>
      </w:r>
      <w:r w:rsidR="00E15949" w:rsidRPr="00913632">
        <w:t>FI</w:t>
      </w:r>
      <w:r w:rsidRPr="00913632">
        <w:t>CATIONS IN THE BID INVITATION.</w:t>
      </w:r>
    </w:p>
    <w:p w:rsidR="007A3D45" w:rsidRPr="00913632" w:rsidRDefault="007A3D45" w:rsidP="007A3D45">
      <w:r w:rsidRPr="00913632">
        <w:t xml:space="preserve">ALL TERMS AND CONDITIONS SET FORTH IN THE BID </w:t>
      </w:r>
      <w:r w:rsidR="00E15949" w:rsidRPr="00913632">
        <w:t>INVITATION</w:t>
      </w:r>
      <w:r w:rsidRPr="00913632">
        <w:t xml:space="preserve"> BECOME A PART OF THIS ORDER.</w:t>
      </w:r>
    </w:p>
    <w:p w:rsidR="00A4419F" w:rsidRPr="00913632" w:rsidRDefault="00A4419F" w:rsidP="009220F4">
      <w:pPr>
        <w:pStyle w:val="Heading2"/>
      </w:pPr>
      <w:r w:rsidRPr="00913632">
        <w:t>INCLUDE P.O. NUMBER ON ALL CORRESPONDENCE AND PACKAGES</w:t>
      </w:r>
    </w:p>
    <w:p w:rsidR="00A4419F" w:rsidRPr="00913632" w:rsidRDefault="0025294C" w:rsidP="009220F4">
      <w:proofErr w:type="spellStart"/>
      <w:r w:rsidRPr="00913632">
        <w:t>M990201</w:t>
      </w:r>
      <w:proofErr w:type="spellEnd"/>
    </w:p>
    <w:p w:rsidR="00A4419F" w:rsidRPr="00913632" w:rsidRDefault="00A4419F" w:rsidP="009220F4">
      <w:pPr>
        <w:pStyle w:val="Heading2"/>
      </w:pPr>
      <w:r w:rsidRPr="00913632">
        <w:t>Vendor:</w:t>
      </w:r>
    </w:p>
    <w:p w:rsidR="00455D91" w:rsidRPr="00913632" w:rsidRDefault="0025294C" w:rsidP="00455D91">
      <w:proofErr w:type="spellStart"/>
      <w:r w:rsidRPr="00913632">
        <w:t>X0207210000</w:t>
      </w:r>
      <w:proofErr w:type="spellEnd"/>
    </w:p>
    <w:p w:rsidR="0025294C" w:rsidRPr="00913632" w:rsidRDefault="0025294C" w:rsidP="0025294C">
      <w:r w:rsidRPr="00913632">
        <w:t xml:space="preserve">TEXAS HEALTH </w:t>
      </w:r>
      <w:proofErr w:type="spellStart"/>
      <w:r w:rsidRPr="00913632">
        <w:t>HUGULEY</w:t>
      </w:r>
      <w:proofErr w:type="spellEnd"/>
      <w:r w:rsidRPr="00913632">
        <w:t xml:space="preserve"> HOSPITAL FORT</w:t>
      </w:r>
    </w:p>
    <w:p w:rsidR="0025294C" w:rsidRPr="00913632" w:rsidRDefault="0025294C" w:rsidP="0025294C">
      <w:r w:rsidRPr="00913632">
        <w:t>WORTH SOUTH</w:t>
      </w:r>
    </w:p>
    <w:p w:rsidR="0025294C" w:rsidRPr="00913632" w:rsidRDefault="0025294C" w:rsidP="0025294C">
      <w:r w:rsidRPr="00913632">
        <w:t>11801 S FREEWAY I-</w:t>
      </w:r>
      <w:proofErr w:type="spellStart"/>
      <w:r w:rsidRPr="00913632">
        <w:t>35W</w:t>
      </w:r>
      <w:proofErr w:type="spellEnd"/>
    </w:p>
    <w:p w:rsidR="00A4419F" w:rsidRPr="00913632" w:rsidRDefault="0025294C" w:rsidP="0025294C">
      <w:r w:rsidRPr="00913632">
        <w:t xml:space="preserve">FORT </w:t>
      </w:r>
      <w:r w:rsidRPr="00913632">
        <w:t>WORTH,</w:t>
      </w:r>
      <w:r w:rsidRPr="00913632">
        <w:t xml:space="preserve"> TX 76115</w:t>
      </w:r>
    </w:p>
    <w:p w:rsidR="00A4419F" w:rsidRPr="00913632" w:rsidRDefault="00A4419F" w:rsidP="009220F4">
      <w:pPr>
        <w:pStyle w:val="Heading2"/>
      </w:pPr>
      <w:r w:rsidRPr="00913632">
        <w:t>Invoice To:</w:t>
      </w:r>
    </w:p>
    <w:p w:rsidR="0025294C" w:rsidRPr="00913632" w:rsidRDefault="00A4419F" w:rsidP="0025294C">
      <w:r w:rsidRPr="00913632">
        <w:t xml:space="preserve">TX A&amp;M ENGINEERING EXTEN SRVC </w:t>
      </w:r>
      <w:r w:rsidR="00E15949" w:rsidRPr="00913632">
        <w:br/>
      </w:r>
      <w:r w:rsidRPr="00913632">
        <w:t xml:space="preserve">TEEX </w:t>
      </w:r>
      <w:r w:rsidR="0025294C" w:rsidRPr="00913632">
        <w:t>TEXAS TASK FORCE 1</w:t>
      </w:r>
    </w:p>
    <w:p w:rsidR="0025294C" w:rsidRPr="00913632" w:rsidRDefault="0025294C" w:rsidP="0025294C">
      <w:r w:rsidRPr="00913632">
        <w:t>PO BOX 40006</w:t>
      </w:r>
    </w:p>
    <w:p w:rsidR="00A4419F" w:rsidRPr="00913632" w:rsidRDefault="0025294C" w:rsidP="0025294C">
      <w:r w:rsidRPr="00913632">
        <w:t>COLLEGE STATION TX 77842</w:t>
      </w:r>
    </w:p>
    <w:p w:rsidR="00A4419F" w:rsidRPr="00913632" w:rsidRDefault="00A4419F" w:rsidP="009220F4">
      <w:pPr>
        <w:pStyle w:val="Heading2"/>
      </w:pPr>
      <w:r w:rsidRPr="00913632">
        <w:t>Ship To:</w:t>
      </w:r>
    </w:p>
    <w:p w:rsidR="0025294C" w:rsidRPr="00913632" w:rsidRDefault="00A4419F" w:rsidP="0025294C">
      <w:r w:rsidRPr="00913632">
        <w:t>TX A&amp;M ENGINEERING EXTEN SRVC</w:t>
      </w:r>
      <w:r w:rsidR="00E15949" w:rsidRPr="00913632">
        <w:br/>
      </w:r>
      <w:r w:rsidR="0025294C" w:rsidRPr="00913632">
        <w:t>TEEX TEXAS TASK FORCE 1</w:t>
      </w:r>
    </w:p>
    <w:p w:rsidR="0025294C" w:rsidRPr="00913632" w:rsidRDefault="0025294C" w:rsidP="0025294C">
      <w:r w:rsidRPr="00913632">
        <w:t>101 GATEWAY SUITE B</w:t>
      </w:r>
    </w:p>
    <w:p w:rsidR="00691390" w:rsidRPr="00913632" w:rsidRDefault="0025294C" w:rsidP="0025294C">
      <w:r w:rsidRPr="00913632">
        <w:t>COLLEGE STATION TX 77845</w:t>
      </w:r>
    </w:p>
    <w:p w:rsidR="00F84795" w:rsidRPr="00913632" w:rsidRDefault="00F84795" w:rsidP="00F84795">
      <w:r w:rsidRPr="00913632">
        <w:t>PLEASE NOTE: IF YOUR INVOICE IS NOT ADDRESSED AS INSTRUCTED PAYMENT WILL BE DELAYED.</w:t>
      </w:r>
    </w:p>
    <w:p w:rsidR="00A4419F" w:rsidRPr="00913632" w:rsidRDefault="00A4419F" w:rsidP="009220F4">
      <w:r w:rsidRPr="00913632">
        <w:t>ANY EXCEPTIONS TO PRICING OR DESCRIPTION CONTAINED HEREIN MUST BE APPROVED BY THE TEXAS A&amp;M DEPARTMENT OF PROCUREMENT SERVICES PRIOR TO SHIPPING.</w:t>
      </w:r>
    </w:p>
    <w:p w:rsidR="004614A8" w:rsidRPr="00913632" w:rsidRDefault="00A4419F" w:rsidP="004614A8">
      <w:pPr>
        <w:pStyle w:val="Heading2"/>
      </w:pPr>
      <w:r w:rsidRPr="00913632">
        <w:t>USER REF:</w:t>
      </w:r>
    </w:p>
    <w:p w:rsidR="00A4419F" w:rsidRPr="00913632" w:rsidRDefault="0025294C" w:rsidP="009220F4">
      <w:r w:rsidRPr="00913632">
        <w:t>480000-0152</w:t>
      </w:r>
    </w:p>
    <w:p w:rsidR="004614A8" w:rsidRPr="00913632" w:rsidRDefault="00A4419F" w:rsidP="007A3D45">
      <w:pPr>
        <w:pStyle w:val="Heading2"/>
      </w:pPr>
      <w:r w:rsidRPr="00913632">
        <w:t>NAICS CODE</w:t>
      </w:r>
    </w:p>
    <w:p w:rsidR="004614A8" w:rsidRPr="00913632" w:rsidRDefault="0025294C" w:rsidP="004614A8">
      <w:r w:rsidRPr="00913632">
        <w:t>621999</w:t>
      </w:r>
    </w:p>
    <w:p w:rsidR="004614A8" w:rsidRPr="00913632" w:rsidRDefault="00A4419F" w:rsidP="004614A8">
      <w:pPr>
        <w:pStyle w:val="Heading2"/>
      </w:pPr>
      <w:r w:rsidRPr="00913632">
        <w:t>SIZE STANDARD:</w:t>
      </w:r>
    </w:p>
    <w:p w:rsidR="00A4419F" w:rsidRPr="00913632" w:rsidRDefault="0025294C" w:rsidP="009220F4">
      <w:r w:rsidRPr="00913632">
        <w:t>$15 MILLION</w:t>
      </w:r>
    </w:p>
    <w:p w:rsidR="0025294C" w:rsidRPr="00913632" w:rsidRDefault="0025294C" w:rsidP="0025294C">
      <w:pPr>
        <w:pStyle w:val="Heading2"/>
      </w:pPr>
      <w:r w:rsidRPr="00913632">
        <w:t>ORDERS WILL BE PLACED ON AN "AS NEEDED " BASIS BY THE END USER DEPARTMENT.</w:t>
      </w:r>
    </w:p>
    <w:p w:rsidR="0025294C" w:rsidRPr="00913632" w:rsidRDefault="0025294C" w:rsidP="0025294C">
      <w:r w:rsidRPr="00913632">
        <w:t>Texas A&amp;M University is issuing a master</w:t>
      </w:r>
      <w:r w:rsidRPr="00913632">
        <w:t xml:space="preserve"> </w:t>
      </w:r>
      <w:r w:rsidRPr="00913632">
        <w:t>order for Medical Screening for Texas</w:t>
      </w:r>
      <w:r w:rsidRPr="00913632">
        <w:t xml:space="preserve"> </w:t>
      </w:r>
      <w:r w:rsidRPr="00913632">
        <w:t>A&amp;M Engineering Extension Service Texas</w:t>
      </w:r>
      <w:r w:rsidRPr="00913632">
        <w:t xml:space="preserve"> </w:t>
      </w:r>
      <w:r w:rsidRPr="00913632">
        <w:t>Force 1 (TEEX/</w:t>
      </w:r>
      <w:r w:rsidRPr="00913632">
        <w:t>TXTF1</w:t>
      </w:r>
      <w:r w:rsidRPr="00913632">
        <w:t>) per the terms,</w:t>
      </w:r>
      <w:r w:rsidRPr="00913632">
        <w:t xml:space="preserve"> </w:t>
      </w:r>
      <w:r w:rsidRPr="00913632">
        <w:t>conditions, and specifications listed on</w:t>
      </w:r>
      <w:r w:rsidRPr="00913632">
        <w:t xml:space="preserve"> </w:t>
      </w:r>
      <w:r w:rsidRPr="00913632">
        <w:t xml:space="preserve">bid </w:t>
      </w:r>
      <w:r w:rsidRPr="00913632">
        <w:t>8990057.</w:t>
      </w:r>
    </w:p>
    <w:p w:rsidR="0025294C" w:rsidRPr="00913632" w:rsidRDefault="0025294C" w:rsidP="0025294C">
      <w:pPr>
        <w:pStyle w:val="Heading2"/>
      </w:pPr>
      <w:r w:rsidRPr="00913632">
        <w:t>Cancellation:</w:t>
      </w:r>
    </w:p>
    <w:p w:rsidR="0025294C" w:rsidRPr="00913632" w:rsidRDefault="0025294C" w:rsidP="0025294C">
      <w:r w:rsidRPr="00913632">
        <w:t>Texas A&amp;M University reserves the right to</w:t>
      </w:r>
      <w:r w:rsidRPr="00913632">
        <w:t xml:space="preserve"> </w:t>
      </w:r>
      <w:r w:rsidRPr="00913632">
        <w:t>cancel immediately due to non-</w:t>
      </w:r>
      <w:r w:rsidRPr="00913632">
        <w:t>performance.</w:t>
      </w:r>
    </w:p>
    <w:p w:rsidR="0025294C" w:rsidRPr="00913632" w:rsidRDefault="0025294C" w:rsidP="0025294C">
      <w:r w:rsidRPr="00913632">
        <w:lastRenderedPageBreak/>
        <w:t>Upon award, this agreement is subject to</w:t>
      </w:r>
      <w:r w:rsidRPr="00913632">
        <w:t xml:space="preserve"> </w:t>
      </w:r>
      <w:r w:rsidRPr="00913632">
        <w:t>cancellation without penalty, either in</w:t>
      </w:r>
      <w:r w:rsidRPr="00913632">
        <w:t xml:space="preserve"> </w:t>
      </w:r>
      <w:r w:rsidRPr="00913632">
        <w:t>whole or in part, if funds are not</w:t>
      </w:r>
      <w:r w:rsidRPr="00913632">
        <w:t xml:space="preserve"> </w:t>
      </w:r>
      <w:r w:rsidRPr="00913632">
        <w:t>appropriated by the Texas Legislature, or</w:t>
      </w:r>
      <w:r w:rsidRPr="00913632">
        <w:t xml:space="preserve"> </w:t>
      </w:r>
      <w:r w:rsidRPr="00913632">
        <w:t>otherwise not made available to the using</w:t>
      </w:r>
      <w:r w:rsidRPr="00913632">
        <w:t xml:space="preserve"> agency.</w:t>
      </w:r>
    </w:p>
    <w:p w:rsidR="0025294C" w:rsidRPr="00913632" w:rsidRDefault="0025294C" w:rsidP="0025294C">
      <w:r w:rsidRPr="00913632">
        <w:t>Texas A&amp;M University reserves the right to</w:t>
      </w:r>
      <w:r w:rsidRPr="00913632">
        <w:t xml:space="preserve"> </w:t>
      </w:r>
      <w:r w:rsidRPr="00913632">
        <w:t>cancel with a thirty (30) day written</w:t>
      </w:r>
      <w:r w:rsidRPr="00913632">
        <w:t xml:space="preserve"> notice.</w:t>
      </w:r>
    </w:p>
    <w:p w:rsidR="0025294C" w:rsidRPr="00913632" w:rsidRDefault="0025294C" w:rsidP="0025294C">
      <w:pPr>
        <w:pStyle w:val="Heading2"/>
      </w:pPr>
      <w:r w:rsidRPr="00913632">
        <w:t>Payment:</w:t>
      </w:r>
    </w:p>
    <w:p w:rsidR="0025294C" w:rsidRPr="00913632" w:rsidRDefault="0025294C" w:rsidP="0025294C">
      <w:r w:rsidRPr="00913632">
        <w:t>Payment shall be net 30 after receipt of</w:t>
      </w:r>
      <w:r w:rsidRPr="00913632">
        <w:t xml:space="preserve"> </w:t>
      </w:r>
      <w:r w:rsidRPr="00913632">
        <w:t xml:space="preserve">invoice and </w:t>
      </w:r>
      <w:r w:rsidRPr="00913632">
        <w:t>product.</w:t>
      </w:r>
    </w:p>
    <w:p w:rsidR="0025294C" w:rsidRPr="00913632" w:rsidRDefault="0025294C" w:rsidP="00E57320">
      <w:pPr>
        <w:pStyle w:val="Heading2"/>
      </w:pPr>
      <w:r w:rsidRPr="00913632">
        <w:t>Billing:</w:t>
      </w:r>
    </w:p>
    <w:p w:rsidR="0025294C" w:rsidRPr="00913632" w:rsidRDefault="0025294C" w:rsidP="00E57320">
      <w:pPr>
        <w:pStyle w:val="Heading3"/>
      </w:pPr>
      <w:r w:rsidRPr="00913632">
        <w:t>Invoices are to be emailed to</w:t>
      </w:r>
      <w:r w:rsidR="00E57320" w:rsidRPr="00913632">
        <w:t>:</w:t>
      </w:r>
    </w:p>
    <w:p w:rsidR="00E57320" w:rsidRPr="00913632" w:rsidRDefault="00E57320" w:rsidP="0025294C">
      <w:hyperlink r:id="rId5" w:history="1">
        <w:r w:rsidRPr="00913632">
          <w:rPr>
            <w:rStyle w:val="Hyperlink"/>
          </w:rPr>
          <w:t>dpr.payables@teex.tamu.edu</w:t>
        </w:r>
      </w:hyperlink>
    </w:p>
    <w:p w:rsidR="0025294C" w:rsidRPr="00913632" w:rsidRDefault="0025294C" w:rsidP="00E57320">
      <w:pPr>
        <w:pStyle w:val="Heading3"/>
      </w:pPr>
      <w:r w:rsidRPr="00913632">
        <w:t>or mailed to</w:t>
      </w:r>
      <w:r w:rsidR="00E57320" w:rsidRPr="00913632">
        <w:t>:</w:t>
      </w:r>
    </w:p>
    <w:p w:rsidR="0025294C" w:rsidRPr="00913632" w:rsidRDefault="0025294C" w:rsidP="0025294C">
      <w:r w:rsidRPr="00913632">
        <w:t>P.O. Box 40006</w:t>
      </w:r>
    </w:p>
    <w:p w:rsidR="0025294C" w:rsidRPr="00913632" w:rsidRDefault="0025294C" w:rsidP="0025294C">
      <w:r w:rsidRPr="00913632">
        <w:t>College Station, TX 77842</w:t>
      </w:r>
    </w:p>
    <w:p w:rsidR="0025294C" w:rsidRPr="00913632" w:rsidRDefault="00E57320" w:rsidP="00E57320">
      <w:pPr>
        <w:pStyle w:val="Heading2"/>
      </w:pPr>
      <w:r w:rsidRPr="00913632">
        <w:t>Shipping:</w:t>
      </w:r>
    </w:p>
    <w:p w:rsidR="0025294C" w:rsidRPr="00913632" w:rsidRDefault="0025294C" w:rsidP="0025294C">
      <w:r w:rsidRPr="00913632">
        <w:t>All equipment must be fully</w:t>
      </w:r>
      <w:r w:rsidR="00E57320" w:rsidRPr="00913632">
        <w:t xml:space="preserve"> </w:t>
      </w:r>
      <w:r w:rsidRPr="00913632">
        <w:t>insured against loss and damage during</w:t>
      </w:r>
      <w:r w:rsidR="00E57320" w:rsidRPr="00913632">
        <w:t xml:space="preserve"> </w:t>
      </w:r>
      <w:r w:rsidRPr="00913632">
        <w:t>shippi</w:t>
      </w:r>
      <w:r w:rsidR="00E57320" w:rsidRPr="00913632">
        <w:t>ng.</w:t>
      </w:r>
    </w:p>
    <w:p w:rsidR="0025294C" w:rsidRPr="00913632" w:rsidRDefault="0025294C" w:rsidP="0025294C">
      <w:r w:rsidRPr="00913632">
        <w:t>All manuals are to be delivered with the</w:t>
      </w:r>
      <w:r w:rsidR="00E57320" w:rsidRPr="00913632">
        <w:t xml:space="preserve"> </w:t>
      </w:r>
      <w:r w:rsidRPr="00913632">
        <w:t xml:space="preserve">equipment and to be in </w:t>
      </w:r>
      <w:r w:rsidR="00E57320" w:rsidRPr="00913632">
        <w:t>English.</w:t>
      </w:r>
    </w:p>
    <w:p w:rsidR="0025294C" w:rsidRPr="00913632" w:rsidRDefault="00E57320" w:rsidP="00E57320">
      <w:pPr>
        <w:pStyle w:val="Heading2"/>
      </w:pPr>
      <w:r w:rsidRPr="00913632">
        <w:t>Renewal:</w:t>
      </w:r>
    </w:p>
    <w:p w:rsidR="0025294C" w:rsidRPr="00913632" w:rsidRDefault="0025294C" w:rsidP="0025294C">
      <w:r w:rsidRPr="00913632">
        <w:t>Texas A&amp;M University reserves the right to</w:t>
      </w:r>
      <w:r w:rsidR="00E57320" w:rsidRPr="00913632">
        <w:t xml:space="preserve"> </w:t>
      </w:r>
      <w:r w:rsidRPr="00913632">
        <w:t>renew this agreement for an additional four</w:t>
      </w:r>
      <w:r w:rsidR="00E57320" w:rsidRPr="00913632">
        <w:t xml:space="preserve"> </w:t>
      </w:r>
      <w:r w:rsidRPr="00913632">
        <w:t>(4) years, one (1) year at a time, if</w:t>
      </w:r>
      <w:r w:rsidR="00E57320" w:rsidRPr="00913632">
        <w:t xml:space="preserve"> </w:t>
      </w:r>
      <w:r w:rsidRPr="00913632">
        <w:t>mutually agreeable to both parties, with all</w:t>
      </w:r>
      <w:r w:rsidR="00E57320" w:rsidRPr="00913632">
        <w:t xml:space="preserve"> </w:t>
      </w:r>
      <w:r w:rsidRPr="00913632">
        <w:t>terms and conditions to be held firm</w:t>
      </w:r>
      <w:r w:rsidR="00E57320" w:rsidRPr="00913632">
        <w:t xml:space="preserve"> </w:t>
      </w:r>
      <w:r w:rsidRPr="00913632">
        <w:t>through August 31,</w:t>
      </w:r>
      <w:r w:rsidR="00E57320" w:rsidRPr="00913632">
        <w:t xml:space="preserve"> </w:t>
      </w:r>
      <w:r w:rsidRPr="00913632">
        <w:t>2019.</w:t>
      </w:r>
    </w:p>
    <w:p w:rsidR="00E57320" w:rsidRPr="00913632" w:rsidRDefault="00E57320" w:rsidP="00E57320">
      <w:r w:rsidRPr="00913632">
        <w:t>If the renewal option is exercised, the</w:t>
      </w:r>
      <w:r w:rsidRPr="00913632">
        <w:t xml:space="preserve"> </w:t>
      </w:r>
      <w:r w:rsidRPr="00913632">
        <w:t>vendor may increase the contract prices to</w:t>
      </w:r>
      <w:r w:rsidRPr="00913632">
        <w:t xml:space="preserve"> </w:t>
      </w:r>
      <w:r w:rsidRPr="00913632">
        <w:t>reflect increase in the cost of providing</w:t>
      </w:r>
      <w:r w:rsidRPr="00913632">
        <w:t xml:space="preserve"> </w:t>
      </w:r>
      <w:r w:rsidRPr="00913632">
        <w:t xml:space="preserve">products or </w:t>
      </w:r>
      <w:r w:rsidRPr="00913632">
        <w:t>services;</w:t>
      </w:r>
      <w:r w:rsidRPr="00913632">
        <w:t xml:space="preserve"> </w:t>
      </w:r>
      <w:proofErr w:type="gramStart"/>
      <w:r w:rsidRPr="00913632">
        <w:t>however</w:t>
      </w:r>
      <w:proofErr w:type="gramEnd"/>
      <w:r w:rsidRPr="00913632">
        <w:t xml:space="preserve"> if there has</w:t>
      </w:r>
      <w:r w:rsidRPr="00913632">
        <w:t xml:space="preserve"> </w:t>
      </w:r>
      <w:r w:rsidRPr="00913632">
        <w:t xml:space="preserve">been no increase in </w:t>
      </w:r>
      <w:r w:rsidRPr="00913632">
        <w:t>costs,</w:t>
      </w:r>
      <w:r w:rsidRPr="00913632">
        <w:t xml:space="preserve"> the vendor is</w:t>
      </w:r>
      <w:r w:rsidRPr="00913632">
        <w:t xml:space="preserve"> </w:t>
      </w:r>
      <w:r w:rsidRPr="00913632">
        <w:t xml:space="preserve">expected to hold pricing. </w:t>
      </w:r>
      <w:r w:rsidRPr="00913632">
        <w:t xml:space="preserve">Additionally, </w:t>
      </w:r>
      <w:r w:rsidRPr="00913632">
        <w:t>should there be any decrease in costs; the</w:t>
      </w:r>
      <w:r w:rsidRPr="00913632">
        <w:t xml:space="preserve"> </w:t>
      </w:r>
      <w:r w:rsidRPr="00913632">
        <w:t>vendor is expected to pass those savings on</w:t>
      </w:r>
      <w:r w:rsidRPr="00913632">
        <w:t xml:space="preserve"> </w:t>
      </w:r>
      <w:r w:rsidRPr="00913632">
        <w:t xml:space="preserve">to Texas A&amp;M </w:t>
      </w:r>
      <w:r w:rsidRPr="00913632">
        <w:t>University.</w:t>
      </w:r>
    </w:p>
    <w:p w:rsidR="00E57320" w:rsidRPr="00913632" w:rsidRDefault="00E57320" w:rsidP="00E57320">
      <w:pPr>
        <w:pStyle w:val="ListParagraph"/>
        <w:numPr>
          <w:ilvl w:val="0"/>
          <w:numId w:val="4"/>
        </w:numPr>
      </w:pPr>
      <w:r w:rsidRPr="00913632">
        <w:t xml:space="preserve">1st Renewal Year-9/01/19-8/31/20 </w:t>
      </w:r>
      <w:r w:rsidRPr="00913632">
        <w:t>0.</w:t>
      </w:r>
      <w:r w:rsidRPr="00913632">
        <w:t>5%</w:t>
      </w:r>
    </w:p>
    <w:p w:rsidR="00E57320" w:rsidRPr="00913632" w:rsidRDefault="00E57320" w:rsidP="00E57320">
      <w:pPr>
        <w:pStyle w:val="ListParagraph"/>
        <w:numPr>
          <w:ilvl w:val="0"/>
          <w:numId w:val="4"/>
        </w:numPr>
      </w:pPr>
      <w:r w:rsidRPr="00913632">
        <w:t xml:space="preserve">2nd Renewal Year-9/01/20-8/31/21 </w:t>
      </w:r>
      <w:r w:rsidRPr="00913632">
        <w:t>0.</w:t>
      </w:r>
      <w:r w:rsidRPr="00913632">
        <w:t>5%</w:t>
      </w:r>
    </w:p>
    <w:p w:rsidR="00E57320" w:rsidRPr="00913632" w:rsidRDefault="00E57320" w:rsidP="00E57320">
      <w:pPr>
        <w:pStyle w:val="ListParagraph"/>
        <w:numPr>
          <w:ilvl w:val="0"/>
          <w:numId w:val="4"/>
        </w:numPr>
      </w:pPr>
      <w:r w:rsidRPr="00913632">
        <w:t xml:space="preserve">3rd Renewal Year-9/01/21-8/31/22 </w:t>
      </w:r>
      <w:r w:rsidRPr="00913632">
        <w:t>0.</w:t>
      </w:r>
      <w:r w:rsidRPr="00913632">
        <w:t>5%</w:t>
      </w:r>
    </w:p>
    <w:p w:rsidR="00E57320" w:rsidRPr="00913632" w:rsidRDefault="00E57320" w:rsidP="00E57320">
      <w:pPr>
        <w:pStyle w:val="ListParagraph"/>
        <w:numPr>
          <w:ilvl w:val="0"/>
          <w:numId w:val="4"/>
        </w:numPr>
      </w:pPr>
      <w:r w:rsidRPr="00913632">
        <w:t xml:space="preserve">4th Renewal Year-9/01/22-8/31/23 </w:t>
      </w:r>
      <w:r w:rsidRPr="00913632">
        <w:t>0.</w:t>
      </w:r>
      <w:r w:rsidRPr="00913632">
        <w:t>5%</w:t>
      </w:r>
    </w:p>
    <w:p w:rsidR="00E57320" w:rsidRPr="00913632" w:rsidRDefault="00E57320" w:rsidP="00E57320">
      <w:r w:rsidRPr="00913632">
        <w:t>Failure by vendor to insert escalation</w:t>
      </w:r>
      <w:r w:rsidRPr="00913632">
        <w:t xml:space="preserve"> </w:t>
      </w:r>
      <w:r w:rsidRPr="00913632">
        <w:t>ceiling indicates an escalation percent not</w:t>
      </w:r>
      <w:r w:rsidRPr="00913632">
        <w:t xml:space="preserve"> </w:t>
      </w:r>
      <w:r w:rsidRPr="00913632">
        <w:t>to exceed zero percent (0%</w:t>
      </w:r>
      <w:r w:rsidRPr="00913632">
        <w:t>).</w:t>
      </w:r>
      <w:r w:rsidRPr="00913632">
        <w:t xml:space="preserve"> Escalation</w:t>
      </w:r>
      <w:r w:rsidRPr="00913632">
        <w:t xml:space="preserve"> </w:t>
      </w:r>
      <w:r w:rsidRPr="00913632">
        <w:t>percent will be used in the bid evaluation</w:t>
      </w:r>
      <w:r w:rsidRPr="00913632">
        <w:t xml:space="preserve"> </w:t>
      </w:r>
      <w:r w:rsidRPr="00913632">
        <w:t xml:space="preserve">for all optional </w:t>
      </w:r>
      <w:r w:rsidRPr="00913632">
        <w:t>renewals.</w:t>
      </w:r>
    </w:p>
    <w:p w:rsidR="00E57320" w:rsidRPr="00913632" w:rsidRDefault="00E57320" w:rsidP="00E57320">
      <w:r w:rsidRPr="00913632">
        <w:t>Orders for service will be called or emailed</w:t>
      </w:r>
      <w:r w:rsidRPr="00913632">
        <w:t xml:space="preserve"> </w:t>
      </w:r>
      <w:r w:rsidRPr="00913632">
        <w:t xml:space="preserve">on an as needed </w:t>
      </w:r>
      <w:r w:rsidRPr="00913632">
        <w:t>basis.</w:t>
      </w:r>
    </w:p>
    <w:p w:rsidR="00E57320" w:rsidRPr="00913632" w:rsidRDefault="00E57320" w:rsidP="00E57320">
      <w:r w:rsidRPr="00913632">
        <w:t>Quantities are estimates only and do not</w:t>
      </w:r>
      <w:r w:rsidRPr="00913632">
        <w:t xml:space="preserve"> </w:t>
      </w:r>
      <w:r w:rsidRPr="00913632">
        <w:t xml:space="preserve">guarantee </w:t>
      </w:r>
      <w:r w:rsidRPr="00913632">
        <w:t>purchase.</w:t>
      </w:r>
    </w:p>
    <w:p w:rsidR="00E57320" w:rsidRPr="00913632" w:rsidRDefault="00E57320" w:rsidP="00E57320">
      <w:r w:rsidRPr="00913632">
        <w:t xml:space="preserve">Quantities </w:t>
      </w:r>
      <w:proofErr w:type="gramStart"/>
      <w:r w:rsidRPr="00913632">
        <w:t>in excess of</w:t>
      </w:r>
      <w:proofErr w:type="gramEnd"/>
      <w:r w:rsidRPr="00913632">
        <w:t xml:space="preserve"> estimates are to be</w:t>
      </w:r>
      <w:r w:rsidRPr="00913632">
        <w:t xml:space="preserve"> </w:t>
      </w:r>
      <w:r w:rsidRPr="00913632">
        <w:t>provided at the same price, terms and</w:t>
      </w:r>
      <w:r w:rsidRPr="00913632">
        <w:t xml:space="preserve"> </w:t>
      </w:r>
      <w:r w:rsidRPr="00913632">
        <w:t>conditions as stated herein</w:t>
      </w:r>
      <w:r w:rsidRPr="00913632">
        <w:t>.</w:t>
      </w:r>
    </w:p>
    <w:p w:rsidR="00E57320" w:rsidRPr="00913632" w:rsidRDefault="00E57320" w:rsidP="00E57320">
      <w:r w:rsidRPr="00913632">
        <w:t>Un-used quantities as of August 31, 2019 are</w:t>
      </w:r>
      <w:r w:rsidRPr="00913632">
        <w:t xml:space="preserve"> </w:t>
      </w:r>
      <w:r w:rsidRPr="00913632">
        <w:t>to be considered cancelled.</w:t>
      </w:r>
    </w:p>
    <w:p w:rsidR="00E57320" w:rsidRPr="00913632" w:rsidRDefault="00E57320" w:rsidP="009220F4">
      <w:pPr>
        <w:pStyle w:val="Heading2"/>
      </w:pPr>
      <w:r w:rsidRPr="00913632">
        <w:t>Vendor:</w:t>
      </w:r>
    </w:p>
    <w:p w:rsidR="00A4419F" w:rsidRPr="00913632" w:rsidRDefault="00E57320" w:rsidP="00E57320">
      <w:pPr>
        <w:pStyle w:val="Heading3"/>
      </w:pPr>
      <w:r w:rsidRPr="00913632">
        <w:t>Contact:</w:t>
      </w:r>
    </w:p>
    <w:p w:rsidR="00E57320" w:rsidRPr="00913632" w:rsidRDefault="00E57320" w:rsidP="009220F4">
      <w:r w:rsidRPr="00913632">
        <w:t xml:space="preserve">Dayne </w:t>
      </w:r>
      <w:proofErr w:type="spellStart"/>
      <w:r w:rsidRPr="00913632">
        <w:t>Berkner</w:t>
      </w:r>
      <w:proofErr w:type="spellEnd"/>
    </w:p>
    <w:p w:rsidR="00E57320" w:rsidRPr="00913632" w:rsidRDefault="00E57320" w:rsidP="00E57320">
      <w:pPr>
        <w:pStyle w:val="Heading3"/>
      </w:pPr>
      <w:r w:rsidRPr="00913632">
        <w:t>Phone:</w:t>
      </w:r>
    </w:p>
    <w:p w:rsidR="00A4419F" w:rsidRPr="00913632" w:rsidRDefault="00E57320" w:rsidP="009220F4">
      <w:r w:rsidRPr="00913632">
        <w:t>817-551-2560</w:t>
      </w:r>
    </w:p>
    <w:p w:rsidR="00E57320" w:rsidRPr="00913632" w:rsidRDefault="00E57320" w:rsidP="00E57320">
      <w:pPr>
        <w:pStyle w:val="Heading3"/>
      </w:pPr>
      <w:r w:rsidRPr="00913632">
        <w:t>Email:</w:t>
      </w:r>
    </w:p>
    <w:p w:rsidR="00A4419F" w:rsidRPr="00913632" w:rsidRDefault="00E57320" w:rsidP="009220F4">
      <w:hyperlink r:id="rId6" w:history="1">
        <w:r w:rsidRPr="00913632">
          <w:rPr>
            <w:rStyle w:val="Hyperlink"/>
          </w:rPr>
          <w:t>Dayne.berkner@ahss.org</w:t>
        </w:r>
      </w:hyperlink>
    </w:p>
    <w:p w:rsidR="00A4419F" w:rsidRPr="00913632" w:rsidRDefault="00E57320" w:rsidP="009220F4">
      <w:pPr>
        <w:pStyle w:val="Heading2"/>
      </w:pPr>
      <w:r w:rsidRPr="00913632">
        <w:t>TEEX:</w:t>
      </w:r>
    </w:p>
    <w:p w:rsidR="00E57320" w:rsidRPr="00913632" w:rsidRDefault="00E57320" w:rsidP="00E57320">
      <w:pPr>
        <w:pStyle w:val="Heading3"/>
      </w:pPr>
      <w:r w:rsidRPr="00913632">
        <w:t>Contact:</w:t>
      </w:r>
    </w:p>
    <w:p w:rsidR="00E57320" w:rsidRPr="00913632" w:rsidRDefault="00E57320" w:rsidP="00E57320">
      <w:r w:rsidRPr="00913632">
        <w:t>Andrea Sutcliffe</w:t>
      </w:r>
    </w:p>
    <w:p w:rsidR="00E57320" w:rsidRPr="00913632" w:rsidRDefault="00E57320" w:rsidP="00E57320">
      <w:pPr>
        <w:pStyle w:val="Heading3"/>
      </w:pPr>
      <w:r w:rsidRPr="00913632">
        <w:t>Phone:</w:t>
      </w:r>
    </w:p>
    <w:p w:rsidR="00E57320" w:rsidRPr="00913632" w:rsidRDefault="00E57320" w:rsidP="00E57320">
      <w:r w:rsidRPr="00913632">
        <w:t>469-766-0070</w:t>
      </w:r>
    </w:p>
    <w:p w:rsidR="00E57320" w:rsidRPr="00913632" w:rsidRDefault="00E57320" w:rsidP="00E57320">
      <w:pPr>
        <w:pStyle w:val="Heading3"/>
      </w:pPr>
      <w:r w:rsidRPr="00913632">
        <w:lastRenderedPageBreak/>
        <w:t>Email:</w:t>
      </w:r>
    </w:p>
    <w:p w:rsidR="00A4419F" w:rsidRPr="00913632" w:rsidRDefault="00E57320" w:rsidP="00E57320">
      <w:pPr>
        <w:spacing w:after="240"/>
      </w:pPr>
      <w:hyperlink r:id="rId7" w:history="1">
        <w:r w:rsidRPr="00913632">
          <w:rPr>
            <w:rStyle w:val="Hyperlink"/>
          </w:rPr>
          <w:t>Andrea.Sutcliffe@teex.tamu.edu</w:t>
        </w:r>
      </w:hyperlink>
    </w:p>
    <w:tbl>
      <w:tblPr>
        <w:tblStyle w:val="TableGrid"/>
        <w:tblW w:w="10165" w:type="dxa"/>
        <w:tblLook w:val="04A0" w:firstRow="1" w:lastRow="0" w:firstColumn="1" w:lastColumn="0" w:noHBand="0" w:noVBand="1"/>
      </w:tblPr>
      <w:tblGrid>
        <w:gridCol w:w="985"/>
        <w:gridCol w:w="3960"/>
        <w:gridCol w:w="1260"/>
        <w:gridCol w:w="720"/>
        <w:gridCol w:w="1620"/>
        <w:gridCol w:w="1620"/>
      </w:tblGrid>
      <w:tr w:rsidR="00FE00AC" w:rsidRPr="00913632" w:rsidTr="00CF11DF">
        <w:tc>
          <w:tcPr>
            <w:tcW w:w="985" w:type="dxa"/>
          </w:tcPr>
          <w:p w:rsidR="007C747E" w:rsidRPr="00913632" w:rsidRDefault="007C747E" w:rsidP="007C747E">
            <w:r w:rsidRPr="00913632">
              <w:t>ITEM</w:t>
            </w:r>
          </w:p>
        </w:tc>
        <w:tc>
          <w:tcPr>
            <w:tcW w:w="3960" w:type="dxa"/>
          </w:tcPr>
          <w:p w:rsidR="007C747E" w:rsidRPr="00913632" w:rsidRDefault="007C747E" w:rsidP="007C747E">
            <w:pPr>
              <w:rPr>
                <w:color w:val="535353"/>
              </w:rPr>
            </w:pPr>
            <w:r w:rsidRPr="00913632">
              <w:rPr>
                <w:color w:val="535353"/>
              </w:rPr>
              <w:t>DESCRIPTION</w:t>
            </w:r>
          </w:p>
        </w:tc>
        <w:tc>
          <w:tcPr>
            <w:tcW w:w="1260" w:type="dxa"/>
          </w:tcPr>
          <w:p w:rsidR="007C747E" w:rsidRPr="00913632" w:rsidRDefault="007C747E" w:rsidP="007C747E">
            <w:pPr>
              <w:rPr>
                <w:color w:val="545454"/>
              </w:rPr>
            </w:pPr>
            <w:r w:rsidRPr="00913632">
              <w:rPr>
                <w:color w:val="545454"/>
              </w:rPr>
              <w:t>QUANTITY</w:t>
            </w:r>
          </w:p>
        </w:tc>
        <w:tc>
          <w:tcPr>
            <w:tcW w:w="720" w:type="dxa"/>
          </w:tcPr>
          <w:p w:rsidR="007C747E" w:rsidRPr="00913632" w:rsidRDefault="007C747E" w:rsidP="007C747E">
            <w:pPr>
              <w:rPr>
                <w:color w:val="505050"/>
              </w:rPr>
            </w:pPr>
            <w:r w:rsidRPr="00913632">
              <w:rPr>
                <w:color w:val="505050"/>
              </w:rPr>
              <w:t>UOM</w:t>
            </w:r>
          </w:p>
        </w:tc>
        <w:tc>
          <w:tcPr>
            <w:tcW w:w="1620" w:type="dxa"/>
          </w:tcPr>
          <w:p w:rsidR="007C747E" w:rsidRPr="00913632" w:rsidRDefault="007C747E" w:rsidP="007C747E">
            <w:pPr>
              <w:rPr>
                <w:color w:val="4F4F4F"/>
              </w:rPr>
            </w:pPr>
            <w:r w:rsidRPr="00913632">
              <w:rPr>
                <w:color w:val="4F4F4F"/>
              </w:rPr>
              <w:t>UNIT</w:t>
            </w:r>
            <w:r w:rsidRPr="00913632">
              <w:rPr>
                <w:color w:val="4F4F4F"/>
                <w:spacing w:val="-11"/>
              </w:rPr>
              <w:t xml:space="preserve"> </w:t>
            </w:r>
            <w:r w:rsidRPr="00913632">
              <w:rPr>
                <w:color w:val="4F4F4F"/>
              </w:rPr>
              <w:t>PRICE</w:t>
            </w:r>
          </w:p>
        </w:tc>
        <w:tc>
          <w:tcPr>
            <w:tcW w:w="1620" w:type="dxa"/>
          </w:tcPr>
          <w:p w:rsidR="007C747E" w:rsidRPr="00913632" w:rsidRDefault="007C747E" w:rsidP="007C747E">
            <w:r w:rsidRPr="00913632">
              <w:rPr>
                <w:color w:val="535353"/>
              </w:rPr>
              <w:t>EXTENDED</w:t>
            </w:r>
            <w:r w:rsidRPr="00913632">
              <w:rPr>
                <w:color w:val="535353"/>
                <w:spacing w:val="-7"/>
              </w:rPr>
              <w:t xml:space="preserve"> </w:t>
            </w:r>
            <w:r w:rsidRPr="00913632">
              <w:rPr>
                <w:color w:val="535353"/>
              </w:rPr>
              <w:t>PRICE</w:t>
            </w:r>
          </w:p>
        </w:tc>
      </w:tr>
      <w:tr w:rsidR="00FE00AC" w:rsidRPr="00913632" w:rsidTr="00CF11DF">
        <w:tc>
          <w:tcPr>
            <w:tcW w:w="985" w:type="dxa"/>
          </w:tcPr>
          <w:p w:rsidR="00FE00AC" w:rsidRPr="00913632" w:rsidRDefault="00FE00AC" w:rsidP="00756065">
            <w:pPr>
              <w:pStyle w:val="ListParagraph"/>
              <w:numPr>
                <w:ilvl w:val="0"/>
                <w:numId w:val="5"/>
              </w:numPr>
            </w:pPr>
          </w:p>
        </w:tc>
        <w:tc>
          <w:tcPr>
            <w:tcW w:w="3960" w:type="dxa"/>
          </w:tcPr>
          <w:p w:rsidR="00FE00AC" w:rsidRPr="00913632" w:rsidRDefault="00756065" w:rsidP="00756065">
            <w:pPr>
              <w:rPr>
                <w:rFonts w:ascii="Calibri" w:hAnsi="Calibri"/>
              </w:rPr>
            </w:pPr>
            <w:r w:rsidRPr="00913632">
              <w:rPr>
                <w:rFonts w:ascii="Calibri" w:hAnsi="Calibri"/>
              </w:rPr>
              <w:t>TEEX and Task Force 2 initial physical</w:t>
            </w:r>
            <w:r w:rsidRPr="00913632">
              <w:rPr>
                <w:rFonts w:ascii="Calibri" w:hAnsi="Calibri"/>
              </w:rPr>
              <w:t xml:space="preserve"> </w:t>
            </w:r>
            <w:r w:rsidRPr="00913632">
              <w:t>examination as indicated in specifications.</w:t>
            </w:r>
          </w:p>
        </w:tc>
        <w:tc>
          <w:tcPr>
            <w:tcW w:w="1260" w:type="dxa"/>
          </w:tcPr>
          <w:p w:rsidR="00FE00AC" w:rsidRPr="00913632" w:rsidRDefault="00E326F4" w:rsidP="00FE00AC">
            <w:r w:rsidRPr="00913632">
              <w:rPr>
                <w:w w:val="120"/>
              </w:rPr>
              <w:t>50</w:t>
            </w:r>
          </w:p>
        </w:tc>
        <w:tc>
          <w:tcPr>
            <w:tcW w:w="720" w:type="dxa"/>
          </w:tcPr>
          <w:p w:rsidR="00FE00AC" w:rsidRPr="00913632" w:rsidRDefault="00FE00AC" w:rsidP="00E326F4">
            <w:r w:rsidRPr="00913632">
              <w:t>EA</w:t>
            </w:r>
          </w:p>
        </w:tc>
        <w:tc>
          <w:tcPr>
            <w:tcW w:w="1620" w:type="dxa"/>
          </w:tcPr>
          <w:p w:rsidR="00FE00AC" w:rsidRPr="00913632" w:rsidRDefault="00E326F4" w:rsidP="00FE00AC">
            <w:pPr>
              <w:jc w:val="right"/>
            </w:pPr>
            <w:r w:rsidRPr="00913632">
              <w:t>330.000</w:t>
            </w:r>
          </w:p>
        </w:tc>
        <w:tc>
          <w:tcPr>
            <w:tcW w:w="1620" w:type="dxa"/>
          </w:tcPr>
          <w:p w:rsidR="00FE00AC" w:rsidRPr="00913632" w:rsidRDefault="00E326F4" w:rsidP="00FE00AC">
            <w:pPr>
              <w:jc w:val="right"/>
            </w:pPr>
            <w:r w:rsidRPr="00913632">
              <w:t>16,500.00</w:t>
            </w:r>
          </w:p>
        </w:tc>
      </w:tr>
      <w:tr w:rsidR="007C747E" w:rsidRPr="00913632" w:rsidTr="00CF11DF">
        <w:tc>
          <w:tcPr>
            <w:tcW w:w="985" w:type="dxa"/>
          </w:tcPr>
          <w:p w:rsidR="007C747E" w:rsidRPr="00913632" w:rsidRDefault="007C747E" w:rsidP="00756065">
            <w:pPr>
              <w:pStyle w:val="ListParagraph"/>
              <w:numPr>
                <w:ilvl w:val="0"/>
                <w:numId w:val="5"/>
              </w:numPr>
            </w:pPr>
          </w:p>
        </w:tc>
        <w:tc>
          <w:tcPr>
            <w:tcW w:w="3960" w:type="dxa"/>
          </w:tcPr>
          <w:p w:rsidR="00756065" w:rsidRPr="00913632" w:rsidRDefault="00756065" w:rsidP="00756065">
            <w:pPr>
              <w:rPr>
                <w:rFonts w:ascii="Calibri" w:hAnsi="Calibri"/>
              </w:rPr>
            </w:pPr>
            <w:r w:rsidRPr="00913632">
              <w:rPr>
                <w:rFonts w:ascii="Calibri" w:hAnsi="Calibri"/>
              </w:rPr>
              <w:t>TEEX and Task Force 2 recurring examination</w:t>
            </w:r>
            <w:r w:rsidRPr="00913632">
              <w:rPr>
                <w:rFonts w:ascii="Calibri" w:hAnsi="Calibri"/>
              </w:rPr>
              <w:t xml:space="preserve"> </w:t>
            </w:r>
            <w:r w:rsidRPr="00913632">
              <w:rPr>
                <w:rFonts w:ascii="Calibri" w:hAnsi="Calibri"/>
              </w:rPr>
              <w:t xml:space="preserve">as indicated in </w:t>
            </w:r>
            <w:r w:rsidRPr="00913632">
              <w:rPr>
                <w:rFonts w:ascii="Calibri" w:hAnsi="Calibri"/>
              </w:rPr>
              <w:t>specifications.</w:t>
            </w:r>
          </w:p>
          <w:p w:rsidR="00756065" w:rsidRPr="00913632" w:rsidRDefault="00756065" w:rsidP="00756065">
            <w:pPr>
              <w:rPr>
                <w:rFonts w:ascii="Calibri" w:hAnsi="Calibri"/>
              </w:rPr>
            </w:pPr>
            <w:r w:rsidRPr="00913632">
              <w:rPr>
                <w:rFonts w:ascii="Calibri" w:hAnsi="Calibri"/>
              </w:rPr>
              <w:t>The following services are listed for</w:t>
            </w:r>
            <w:r w:rsidRPr="00913632">
              <w:rPr>
                <w:rFonts w:ascii="Calibri" w:hAnsi="Calibri"/>
              </w:rPr>
              <w:t xml:space="preserve"> </w:t>
            </w:r>
            <w:r w:rsidRPr="00913632">
              <w:rPr>
                <w:rFonts w:ascii="Calibri" w:hAnsi="Calibri"/>
              </w:rPr>
              <w:t>individual pricing apart from the initial</w:t>
            </w:r>
            <w:r w:rsidR="00E326F4" w:rsidRPr="00913632">
              <w:rPr>
                <w:rFonts w:ascii="Calibri" w:hAnsi="Calibri"/>
              </w:rPr>
              <w:t xml:space="preserve"> </w:t>
            </w:r>
            <w:r w:rsidRPr="00913632">
              <w:rPr>
                <w:rFonts w:ascii="Calibri" w:hAnsi="Calibri"/>
              </w:rPr>
              <w:t xml:space="preserve">and recurring examination </w:t>
            </w:r>
            <w:r w:rsidRPr="00913632">
              <w:rPr>
                <w:rFonts w:ascii="Calibri" w:hAnsi="Calibri"/>
              </w:rPr>
              <w:t>requirements.</w:t>
            </w:r>
          </w:p>
          <w:p w:rsidR="007C747E" w:rsidRPr="00913632" w:rsidRDefault="00756065" w:rsidP="00756065">
            <w:pPr>
              <w:rPr>
                <w:rFonts w:ascii="Calibri" w:hAnsi="Calibri"/>
              </w:rPr>
            </w:pPr>
            <w:r w:rsidRPr="00913632">
              <w:rPr>
                <w:rFonts w:ascii="Calibri" w:hAnsi="Calibri"/>
              </w:rPr>
              <w:t>This pricing shall be used when the complete</w:t>
            </w:r>
            <w:r w:rsidR="00E326F4" w:rsidRPr="00913632">
              <w:rPr>
                <w:rFonts w:ascii="Calibri" w:hAnsi="Calibri"/>
              </w:rPr>
              <w:t xml:space="preserve"> </w:t>
            </w:r>
            <w:r w:rsidRPr="00913632">
              <w:rPr>
                <w:rFonts w:ascii="Calibri" w:hAnsi="Calibri"/>
              </w:rPr>
              <w:t xml:space="preserve">physicals are not </w:t>
            </w:r>
            <w:r w:rsidRPr="00913632">
              <w:rPr>
                <w:rFonts w:ascii="Calibri" w:hAnsi="Calibri"/>
              </w:rPr>
              <w:t>required.</w:t>
            </w:r>
          </w:p>
        </w:tc>
        <w:tc>
          <w:tcPr>
            <w:tcW w:w="1260" w:type="dxa"/>
          </w:tcPr>
          <w:p w:rsidR="007C747E" w:rsidRPr="00913632" w:rsidRDefault="00E326F4" w:rsidP="007C747E">
            <w:pPr>
              <w:rPr>
                <w:rFonts w:ascii="Calibri" w:hAnsi="Calibri"/>
              </w:rPr>
            </w:pPr>
            <w:r w:rsidRPr="00913632">
              <w:rPr>
                <w:rFonts w:ascii="Calibri" w:hAnsi="Calibri"/>
              </w:rPr>
              <w:t>50</w:t>
            </w:r>
          </w:p>
        </w:tc>
        <w:tc>
          <w:tcPr>
            <w:tcW w:w="720" w:type="dxa"/>
          </w:tcPr>
          <w:p w:rsidR="007C747E" w:rsidRPr="00913632" w:rsidRDefault="007C747E" w:rsidP="007C747E">
            <w:pPr>
              <w:rPr>
                <w:rFonts w:ascii="Calibri" w:hAnsi="Calibri"/>
              </w:rPr>
            </w:pPr>
            <w:r w:rsidRPr="00913632">
              <w:rPr>
                <w:rFonts w:ascii="Calibri" w:hAnsi="Calibri"/>
              </w:rPr>
              <w:t>EA</w:t>
            </w:r>
          </w:p>
        </w:tc>
        <w:tc>
          <w:tcPr>
            <w:tcW w:w="1620" w:type="dxa"/>
          </w:tcPr>
          <w:p w:rsidR="007C747E" w:rsidRPr="00913632" w:rsidRDefault="00E326F4" w:rsidP="00FE00AC">
            <w:pPr>
              <w:jc w:val="right"/>
            </w:pPr>
            <w:r w:rsidRPr="00913632">
              <w:t>330.000</w:t>
            </w:r>
          </w:p>
        </w:tc>
        <w:tc>
          <w:tcPr>
            <w:tcW w:w="1620" w:type="dxa"/>
          </w:tcPr>
          <w:p w:rsidR="007C747E" w:rsidRPr="00913632" w:rsidRDefault="00E326F4" w:rsidP="00FE00AC">
            <w:pPr>
              <w:jc w:val="right"/>
            </w:pPr>
            <w:r w:rsidRPr="00913632">
              <w:t>16,500.00</w:t>
            </w:r>
          </w:p>
        </w:tc>
      </w:tr>
      <w:tr w:rsidR="007C747E" w:rsidRPr="00913632" w:rsidTr="00CF11DF">
        <w:tc>
          <w:tcPr>
            <w:tcW w:w="985" w:type="dxa"/>
          </w:tcPr>
          <w:p w:rsidR="007C747E" w:rsidRPr="00913632" w:rsidRDefault="007C747E" w:rsidP="00756065">
            <w:pPr>
              <w:pStyle w:val="ListParagraph"/>
              <w:numPr>
                <w:ilvl w:val="0"/>
                <w:numId w:val="5"/>
              </w:numPr>
            </w:pPr>
          </w:p>
        </w:tc>
        <w:tc>
          <w:tcPr>
            <w:tcW w:w="3960" w:type="dxa"/>
          </w:tcPr>
          <w:p w:rsidR="007C747E" w:rsidRPr="00913632" w:rsidRDefault="00756065" w:rsidP="007C747E">
            <w:pPr>
              <w:rPr>
                <w:rFonts w:ascii="Calibri" w:hAnsi="Calibri"/>
              </w:rPr>
            </w:pPr>
            <w:r w:rsidRPr="00913632">
              <w:rPr>
                <w:rFonts w:ascii="Calibri" w:hAnsi="Calibri"/>
              </w:rPr>
              <w:t xml:space="preserve">CBC. </w:t>
            </w:r>
            <w:r w:rsidR="00CE3D3D" w:rsidRPr="00913632">
              <w:rPr>
                <w:rFonts w:ascii="Calibri" w:hAnsi="Calibri"/>
              </w:rPr>
              <w:t>Differential.</w:t>
            </w:r>
            <w:r w:rsidRPr="00913632">
              <w:rPr>
                <w:rFonts w:ascii="Calibri" w:hAnsi="Calibri"/>
              </w:rPr>
              <w:t xml:space="preserve"> Platelets.</w:t>
            </w:r>
          </w:p>
        </w:tc>
        <w:tc>
          <w:tcPr>
            <w:tcW w:w="1260" w:type="dxa"/>
          </w:tcPr>
          <w:p w:rsidR="007C747E" w:rsidRPr="00913632" w:rsidRDefault="00E326F4" w:rsidP="007C747E">
            <w:pPr>
              <w:rPr>
                <w:rFonts w:ascii="Calibri" w:hAnsi="Calibri"/>
              </w:rPr>
            </w:pPr>
            <w:r w:rsidRPr="00913632">
              <w:rPr>
                <w:rFonts w:ascii="Calibri" w:hAnsi="Calibri"/>
              </w:rPr>
              <w:t>2</w:t>
            </w:r>
          </w:p>
        </w:tc>
        <w:tc>
          <w:tcPr>
            <w:tcW w:w="720" w:type="dxa"/>
          </w:tcPr>
          <w:p w:rsidR="007C747E" w:rsidRPr="00913632" w:rsidRDefault="007C747E" w:rsidP="007C747E">
            <w:pPr>
              <w:rPr>
                <w:rFonts w:ascii="Calibri" w:hAnsi="Calibri"/>
              </w:rPr>
            </w:pPr>
            <w:r w:rsidRPr="00913632">
              <w:rPr>
                <w:rFonts w:ascii="Calibri" w:hAnsi="Calibri"/>
              </w:rPr>
              <w:t>EA</w:t>
            </w:r>
          </w:p>
        </w:tc>
        <w:tc>
          <w:tcPr>
            <w:tcW w:w="1620" w:type="dxa"/>
          </w:tcPr>
          <w:p w:rsidR="007C747E" w:rsidRPr="00913632" w:rsidRDefault="00E326F4" w:rsidP="00FE00AC">
            <w:pPr>
              <w:jc w:val="right"/>
            </w:pPr>
            <w:r w:rsidRPr="00913632">
              <w:t>30.000</w:t>
            </w:r>
          </w:p>
        </w:tc>
        <w:tc>
          <w:tcPr>
            <w:tcW w:w="1620" w:type="dxa"/>
          </w:tcPr>
          <w:p w:rsidR="007C747E" w:rsidRPr="00913632" w:rsidRDefault="00E326F4" w:rsidP="00FE00AC">
            <w:pPr>
              <w:jc w:val="right"/>
            </w:pPr>
            <w:r w:rsidRPr="00913632">
              <w:t>60.00</w:t>
            </w:r>
          </w:p>
        </w:tc>
      </w:tr>
      <w:tr w:rsidR="007C747E" w:rsidRPr="00913632" w:rsidTr="00CF11DF">
        <w:tc>
          <w:tcPr>
            <w:tcW w:w="985" w:type="dxa"/>
          </w:tcPr>
          <w:p w:rsidR="007C747E" w:rsidRPr="00913632" w:rsidRDefault="007C747E" w:rsidP="00756065">
            <w:pPr>
              <w:pStyle w:val="ListParagraph"/>
              <w:numPr>
                <w:ilvl w:val="0"/>
                <w:numId w:val="5"/>
              </w:numPr>
            </w:pPr>
          </w:p>
        </w:tc>
        <w:tc>
          <w:tcPr>
            <w:tcW w:w="3960" w:type="dxa"/>
          </w:tcPr>
          <w:p w:rsidR="00756065" w:rsidRPr="00913632" w:rsidRDefault="00756065" w:rsidP="00756065">
            <w:pPr>
              <w:rPr>
                <w:rFonts w:ascii="Calibri" w:hAnsi="Calibri"/>
              </w:rPr>
            </w:pPr>
            <w:r w:rsidRPr="00913632">
              <w:rPr>
                <w:rFonts w:ascii="Calibri" w:hAnsi="Calibri"/>
              </w:rPr>
              <w:t>Chemistry Panel to include Liver and Renal</w:t>
            </w:r>
            <w:r w:rsidR="00CF11DF" w:rsidRPr="00913632">
              <w:rPr>
                <w:rFonts w:ascii="Calibri" w:hAnsi="Calibri"/>
              </w:rPr>
              <w:t xml:space="preserve"> </w:t>
            </w:r>
            <w:r w:rsidRPr="00913632">
              <w:rPr>
                <w:rFonts w:ascii="Calibri" w:hAnsi="Calibri"/>
              </w:rPr>
              <w:t>function tests (</w:t>
            </w:r>
            <w:r w:rsidR="00CF11DF" w:rsidRPr="00913632">
              <w:rPr>
                <w:rFonts w:ascii="Calibri" w:hAnsi="Calibri"/>
              </w:rPr>
              <w:t>AST.</w:t>
            </w:r>
            <w:r w:rsidRPr="00913632">
              <w:rPr>
                <w:rFonts w:ascii="Calibri" w:hAnsi="Calibri"/>
              </w:rPr>
              <w:t xml:space="preserve"> ALT </w:t>
            </w:r>
            <w:proofErr w:type="spellStart"/>
            <w:r w:rsidRPr="00913632">
              <w:rPr>
                <w:rFonts w:ascii="Calibri" w:hAnsi="Calibri"/>
              </w:rPr>
              <w:t>ALKPHOS</w:t>
            </w:r>
            <w:proofErr w:type="spellEnd"/>
            <w:r w:rsidRPr="00913632">
              <w:rPr>
                <w:rFonts w:ascii="Calibri" w:hAnsi="Calibri"/>
              </w:rPr>
              <w:t xml:space="preserve">. </w:t>
            </w:r>
            <w:proofErr w:type="spellStart"/>
            <w:r w:rsidRPr="00913632">
              <w:rPr>
                <w:rFonts w:ascii="Calibri" w:hAnsi="Calibri"/>
              </w:rPr>
              <w:t>GGTP</w:t>
            </w:r>
            <w:proofErr w:type="spellEnd"/>
            <w:r w:rsidRPr="00913632">
              <w:rPr>
                <w:rFonts w:ascii="Calibri" w:hAnsi="Calibri"/>
              </w:rPr>
              <w:t>. TOTAL</w:t>
            </w:r>
            <w:r w:rsidRPr="00913632">
              <w:rPr>
                <w:rFonts w:ascii="Calibri" w:hAnsi="Calibri"/>
              </w:rPr>
              <w:t xml:space="preserve"> </w:t>
            </w:r>
            <w:r w:rsidRPr="00913632">
              <w:rPr>
                <w:rFonts w:ascii="Calibri" w:hAnsi="Calibri"/>
              </w:rPr>
              <w:t>AND DIRECT BILIRUBIN. CREATINE. BUN).</w:t>
            </w:r>
          </w:p>
          <w:p w:rsidR="00756065" w:rsidRPr="00913632" w:rsidRDefault="00756065" w:rsidP="00756065">
            <w:pPr>
              <w:rPr>
                <w:rFonts w:ascii="Calibri" w:hAnsi="Calibri"/>
              </w:rPr>
            </w:pPr>
            <w:r w:rsidRPr="00913632">
              <w:rPr>
                <w:rFonts w:ascii="Calibri" w:hAnsi="Calibri"/>
              </w:rPr>
              <w:t>Glucose. Electrolytes (NA. K. CL. CO2)</w:t>
            </w:r>
          </w:p>
          <w:p w:rsidR="007C747E" w:rsidRPr="00913632" w:rsidRDefault="00756065" w:rsidP="00756065">
            <w:pPr>
              <w:rPr>
                <w:rFonts w:ascii="Calibri" w:hAnsi="Calibri"/>
              </w:rPr>
            </w:pPr>
            <w:r w:rsidRPr="00913632">
              <w:rPr>
                <w:rFonts w:ascii="Calibri" w:hAnsi="Calibri"/>
              </w:rPr>
              <w:t>Total Protein. Albumin and Calcium.</w:t>
            </w:r>
          </w:p>
        </w:tc>
        <w:tc>
          <w:tcPr>
            <w:tcW w:w="1260" w:type="dxa"/>
          </w:tcPr>
          <w:p w:rsidR="007C747E" w:rsidRPr="00913632" w:rsidRDefault="00E326F4" w:rsidP="007C747E">
            <w:pPr>
              <w:rPr>
                <w:rFonts w:ascii="Calibri" w:hAnsi="Calibri"/>
              </w:rPr>
            </w:pPr>
            <w:r w:rsidRPr="00913632">
              <w:rPr>
                <w:rFonts w:ascii="Calibri" w:hAnsi="Calibri"/>
              </w:rPr>
              <w:t>2</w:t>
            </w:r>
          </w:p>
        </w:tc>
        <w:tc>
          <w:tcPr>
            <w:tcW w:w="720" w:type="dxa"/>
          </w:tcPr>
          <w:p w:rsidR="007C747E" w:rsidRPr="00913632" w:rsidRDefault="00E326F4" w:rsidP="007C747E">
            <w:pPr>
              <w:rPr>
                <w:rFonts w:ascii="Calibri" w:hAnsi="Calibri"/>
              </w:rPr>
            </w:pPr>
            <w:r w:rsidRPr="00913632">
              <w:rPr>
                <w:rFonts w:ascii="Calibri" w:hAnsi="Calibri"/>
              </w:rPr>
              <w:t>EA</w:t>
            </w:r>
          </w:p>
        </w:tc>
        <w:tc>
          <w:tcPr>
            <w:tcW w:w="1620" w:type="dxa"/>
          </w:tcPr>
          <w:p w:rsidR="007C747E" w:rsidRPr="00913632" w:rsidRDefault="00E326F4" w:rsidP="00FE00AC">
            <w:pPr>
              <w:jc w:val="right"/>
            </w:pPr>
            <w:r w:rsidRPr="00913632">
              <w:t>40.000</w:t>
            </w:r>
          </w:p>
        </w:tc>
        <w:tc>
          <w:tcPr>
            <w:tcW w:w="1620" w:type="dxa"/>
          </w:tcPr>
          <w:p w:rsidR="007C747E" w:rsidRPr="00913632" w:rsidRDefault="006B6672" w:rsidP="00FE00AC">
            <w:pPr>
              <w:jc w:val="right"/>
            </w:pPr>
            <w:r w:rsidRPr="00913632">
              <w:t>80.00</w:t>
            </w:r>
          </w:p>
        </w:tc>
      </w:tr>
      <w:tr w:rsidR="00756065" w:rsidRPr="00913632" w:rsidTr="00CF11DF">
        <w:tc>
          <w:tcPr>
            <w:tcW w:w="985" w:type="dxa"/>
          </w:tcPr>
          <w:p w:rsidR="00756065" w:rsidRPr="00913632" w:rsidRDefault="00756065" w:rsidP="00756065">
            <w:pPr>
              <w:pStyle w:val="ListParagraph"/>
              <w:numPr>
                <w:ilvl w:val="0"/>
                <w:numId w:val="5"/>
              </w:numPr>
            </w:pPr>
          </w:p>
        </w:tc>
        <w:tc>
          <w:tcPr>
            <w:tcW w:w="3960" w:type="dxa"/>
          </w:tcPr>
          <w:p w:rsidR="00756065" w:rsidRPr="00913632" w:rsidRDefault="00756065" w:rsidP="00756065">
            <w:pPr>
              <w:rPr>
                <w:rFonts w:ascii="Calibri" w:hAnsi="Calibri"/>
              </w:rPr>
            </w:pPr>
            <w:r w:rsidRPr="00913632">
              <w:rPr>
                <w:rFonts w:ascii="Calibri" w:hAnsi="Calibri"/>
              </w:rPr>
              <w:t>Urinalysis (Urine Dip. Microscopic if</w:t>
            </w:r>
            <w:r w:rsidR="00CF11DF" w:rsidRPr="00913632">
              <w:rPr>
                <w:rFonts w:ascii="Calibri" w:hAnsi="Calibri"/>
              </w:rPr>
              <w:t xml:space="preserve"> </w:t>
            </w:r>
            <w:r w:rsidRPr="00913632">
              <w:rPr>
                <w:rFonts w:ascii="Calibri" w:hAnsi="Calibri"/>
              </w:rPr>
              <w:t xml:space="preserve">indicated by Clinical </w:t>
            </w:r>
            <w:r w:rsidR="00CF11DF" w:rsidRPr="00913632">
              <w:rPr>
                <w:rFonts w:ascii="Calibri" w:hAnsi="Calibri"/>
              </w:rPr>
              <w:t>Presentation)</w:t>
            </w:r>
          </w:p>
        </w:tc>
        <w:tc>
          <w:tcPr>
            <w:tcW w:w="1260" w:type="dxa"/>
          </w:tcPr>
          <w:p w:rsidR="00756065" w:rsidRPr="00913632" w:rsidRDefault="00CF11DF" w:rsidP="007C747E">
            <w:pPr>
              <w:rPr>
                <w:rFonts w:ascii="Calibri" w:hAnsi="Calibri"/>
              </w:rPr>
            </w:pPr>
            <w:r w:rsidRPr="00913632">
              <w:rPr>
                <w:rFonts w:ascii="Calibri" w:hAnsi="Calibri"/>
              </w:rPr>
              <w:t>2</w:t>
            </w:r>
          </w:p>
        </w:tc>
        <w:tc>
          <w:tcPr>
            <w:tcW w:w="720" w:type="dxa"/>
          </w:tcPr>
          <w:p w:rsidR="00756065" w:rsidRPr="00913632" w:rsidRDefault="00CF11DF" w:rsidP="007C747E">
            <w:pPr>
              <w:rPr>
                <w:rFonts w:ascii="Calibri" w:hAnsi="Calibri"/>
              </w:rPr>
            </w:pPr>
            <w:r w:rsidRPr="00913632">
              <w:rPr>
                <w:rFonts w:ascii="Calibri" w:hAnsi="Calibri"/>
              </w:rPr>
              <w:t>EA</w:t>
            </w:r>
          </w:p>
        </w:tc>
        <w:tc>
          <w:tcPr>
            <w:tcW w:w="1620" w:type="dxa"/>
          </w:tcPr>
          <w:p w:rsidR="00756065" w:rsidRPr="00913632" w:rsidRDefault="00CF11DF" w:rsidP="00FE00AC">
            <w:pPr>
              <w:jc w:val="right"/>
            </w:pPr>
            <w:r w:rsidRPr="00913632">
              <w:t>10.000</w:t>
            </w:r>
          </w:p>
        </w:tc>
        <w:tc>
          <w:tcPr>
            <w:tcW w:w="1620" w:type="dxa"/>
          </w:tcPr>
          <w:p w:rsidR="00756065" w:rsidRPr="00913632" w:rsidRDefault="00CF11DF" w:rsidP="00FE00AC">
            <w:pPr>
              <w:jc w:val="right"/>
            </w:pPr>
            <w:r w:rsidRPr="00913632">
              <w:t>20.00</w:t>
            </w:r>
          </w:p>
        </w:tc>
      </w:tr>
      <w:tr w:rsidR="00756065" w:rsidRPr="00913632" w:rsidTr="00CF11DF">
        <w:tc>
          <w:tcPr>
            <w:tcW w:w="985" w:type="dxa"/>
          </w:tcPr>
          <w:p w:rsidR="00756065" w:rsidRPr="00913632" w:rsidRDefault="00756065" w:rsidP="00756065">
            <w:pPr>
              <w:pStyle w:val="ListParagraph"/>
              <w:numPr>
                <w:ilvl w:val="0"/>
                <w:numId w:val="5"/>
              </w:numPr>
            </w:pPr>
          </w:p>
        </w:tc>
        <w:tc>
          <w:tcPr>
            <w:tcW w:w="3960" w:type="dxa"/>
          </w:tcPr>
          <w:p w:rsidR="00756065" w:rsidRPr="00913632" w:rsidRDefault="00756065" w:rsidP="00CF11DF">
            <w:pPr>
              <w:rPr>
                <w:rFonts w:ascii="Calibri" w:hAnsi="Calibri"/>
              </w:rPr>
            </w:pPr>
            <w:r w:rsidRPr="00913632">
              <w:rPr>
                <w:rFonts w:ascii="Calibri" w:hAnsi="Calibri"/>
              </w:rPr>
              <w:t>Urine Heavy Metal Screen (Qualitative.</w:t>
            </w:r>
            <w:r w:rsidR="00CF11DF" w:rsidRPr="00913632">
              <w:rPr>
                <w:rFonts w:ascii="Calibri" w:hAnsi="Calibri"/>
              </w:rPr>
              <w:t xml:space="preserve"> </w:t>
            </w:r>
            <w:r w:rsidRPr="00913632">
              <w:rPr>
                <w:rFonts w:ascii="Calibri" w:hAnsi="Calibri"/>
              </w:rPr>
              <w:t>Spot Urine)</w:t>
            </w:r>
          </w:p>
        </w:tc>
        <w:tc>
          <w:tcPr>
            <w:tcW w:w="1260" w:type="dxa"/>
          </w:tcPr>
          <w:p w:rsidR="00756065" w:rsidRPr="00913632" w:rsidRDefault="00CF11DF" w:rsidP="007C747E">
            <w:pPr>
              <w:rPr>
                <w:rFonts w:ascii="Calibri" w:hAnsi="Calibri"/>
              </w:rPr>
            </w:pPr>
            <w:r w:rsidRPr="00913632">
              <w:rPr>
                <w:rFonts w:ascii="Calibri" w:hAnsi="Calibri"/>
              </w:rPr>
              <w:t>1</w:t>
            </w:r>
          </w:p>
        </w:tc>
        <w:tc>
          <w:tcPr>
            <w:tcW w:w="720" w:type="dxa"/>
          </w:tcPr>
          <w:p w:rsidR="00756065" w:rsidRPr="00913632" w:rsidRDefault="00CF11DF" w:rsidP="007C747E">
            <w:pPr>
              <w:rPr>
                <w:rFonts w:ascii="Calibri" w:hAnsi="Calibri"/>
              </w:rPr>
            </w:pPr>
            <w:r w:rsidRPr="00913632">
              <w:rPr>
                <w:rFonts w:ascii="Calibri" w:hAnsi="Calibri"/>
              </w:rPr>
              <w:t>EA</w:t>
            </w:r>
          </w:p>
        </w:tc>
        <w:tc>
          <w:tcPr>
            <w:tcW w:w="1620" w:type="dxa"/>
          </w:tcPr>
          <w:p w:rsidR="00756065" w:rsidRPr="00913632" w:rsidRDefault="00CF11DF" w:rsidP="00FE00AC">
            <w:pPr>
              <w:jc w:val="right"/>
            </w:pPr>
            <w:r w:rsidRPr="00913632">
              <w:t>225.000</w:t>
            </w:r>
          </w:p>
        </w:tc>
        <w:tc>
          <w:tcPr>
            <w:tcW w:w="1620" w:type="dxa"/>
          </w:tcPr>
          <w:p w:rsidR="00756065" w:rsidRPr="00913632" w:rsidRDefault="00CF11DF" w:rsidP="00FE00AC">
            <w:pPr>
              <w:jc w:val="right"/>
            </w:pPr>
            <w:r w:rsidRPr="00913632">
              <w:t>225.00</w:t>
            </w:r>
          </w:p>
        </w:tc>
      </w:tr>
      <w:tr w:rsidR="00756065" w:rsidRPr="00913632" w:rsidTr="00CF11DF">
        <w:tc>
          <w:tcPr>
            <w:tcW w:w="985" w:type="dxa"/>
          </w:tcPr>
          <w:p w:rsidR="00756065" w:rsidRPr="00913632" w:rsidRDefault="00756065" w:rsidP="00756065">
            <w:pPr>
              <w:pStyle w:val="ListParagraph"/>
              <w:numPr>
                <w:ilvl w:val="0"/>
                <w:numId w:val="5"/>
              </w:numPr>
            </w:pPr>
          </w:p>
        </w:tc>
        <w:tc>
          <w:tcPr>
            <w:tcW w:w="3960" w:type="dxa"/>
          </w:tcPr>
          <w:p w:rsidR="00756065" w:rsidRPr="00913632" w:rsidRDefault="00756065" w:rsidP="00756065">
            <w:pPr>
              <w:rPr>
                <w:rFonts w:ascii="Calibri" w:hAnsi="Calibri"/>
              </w:rPr>
            </w:pPr>
            <w:r w:rsidRPr="00913632">
              <w:rPr>
                <w:rFonts w:ascii="Calibri" w:hAnsi="Calibri"/>
              </w:rPr>
              <w:t>Spirometry</w:t>
            </w:r>
          </w:p>
        </w:tc>
        <w:tc>
          <w:tcPr>
            <w:tcW w:w="1260" w:type="dxa"/>
          </w:tcPr>
          <w:p w:rsidR="00756065" w:rsidRPr="00913632" w:rsidRDefault="00CF11DF" w:rsidP="007C747E">
            <w:pPr>
              <w:rPr>
                <w:rFonts w:ascii="Calibri" w:hAnsi="Calibri"/>
              </w:rPr>
            </w:pPr>
            <w:r w:rsidRPr="00913632">
              <w:rPr>
                <w:rFonts w:ascii="Calibri" w:hAnsi="Calibri"/>
              </w:rPr>
              <w:t>1</w:t>
            </w:r>
          </w:p>
        </w:tc>
        <w:tc>
          <w:tcPr>
            <w:tcW w:w="720" w:type="dxa"/>
          </w:tcPr>
          <w:p w:rsidR="00756065" w:rsidRPr="00913632" w:rsidRDefault="00CF11DF" w:rsidP="007C747E">
            <w:pPr>
              <w:rPr>
                <w:rFonts w:ascii="Calibri" w:hAnsi="Calibri"/>
              </w:rPr>
            </w:pPr>
            <w:r w:rsidRPr="00913632">
              <w:rPr>
                <w:rFonts w:ascii="Calibri" w:hAnsi="Calibri"/>
              </w:rPr>
              <w:t>EA</w:t>
            </w:r>
          </w:p>
        </w:tc>
        <w:tc>
          <w:tcPr>
            <w:tcW w:w="1620" w:type="dxa"/>
          </w:tcPr>
          <w:p w:rsidR="00756065" w:rsidRPr="00913632" w:rsidRDefault="00CF11DF" w:rsidP="00FE00AC">
            <w:pPr>
              <w:jc w:val="right"/>
            </w:pPr>
            <w:r w:rsidRPr="00913632">
              <w:t>25.000</w:t>
            </w:r>
          </w:p>
        </w:tc>
        <w:tc>
          <w:tcPr>
            <w:tcW w:w="1620" w:type="dxa"/>
          </w:tcPr>
          <w:p w:rsidR="00756065" w:rsidRPr="00913632" w:rsidRDefault="00CF11DF" w:rsidP="00FE00AC">
            <w:pPr>
              <w:jc w:val="right"/>
            </w:pPr>
            <w:r w:rsidRPr="00913632">
              <w:t>25.00</w:t>
            </w:r>
          </w:p>
        </w:tc>
      </w:tr>
      <w:tr w:rsidR="00756065" w:rsidRPr="00913632" w:rsidTr="00CF11DF">
        <w:tc>
          <w:tcPr>
            <w:tcW w:w="985" w:type="dxa"/>
          </w:tcPr>
          <w:p w:rsidR="00756065" w:rsidRPr="00913632" w:rsidRDefault="00756065" w:rsidP="00756065">
            <w:pPr>
              <w:pStyle w:val="ListParagraph"/>
              <w:numPr>
                <w:ilvl w:val="0"/>
                <w:numId w:val="5"/>
              </w:numPr>
            </w:pPr>
          </w:p>
        </w:tc>
        <w:tc>
          <w:tcPr>
            <w:tcW w:w="3960" w:type="dxa"/>
          </w:tcPr>
          <w:p w:rsidR="00756065" w:rsidRPr="00913632" w:rsidRDefault="00756065" w:rsidP="00CF11DF">
            <w:pPr>
              <w:rPr>
                <w:rFonts w:ascii="Calibri" w:hAnsi="Calibri"/>
              </w:rPr>
            </w:pPr>
            <w:r w:rsidRPr="00913632">
              <w:rPr>
                <w:rFonts w:ascii="Calibri" w:hAnsi="Calibri"/>
              </w:rPr>
              <w:t>Chest X-Ray (PA and Lateral as indicated in</w:t>
            </w:r>
            <w:r w:rsidR="00CF11DF" w:rsidRPr="00913632">
              <w:rPr>
                <w:rFonts w:ascii="Calibri" w:hAnsi="Calibri"/>
              </w:rPr>
              <w:t xml:space="preserve"> </w:t>
            </w:r>
            <w:r w:rsidRPr="00913632">
              <w:rPr>
                <w:rFonts w:ascii="Calibri" w:hAnsi="Calibri"/>
              </w:rPr>
              <w:t>accordance with sponsoring agency policy)</w:t>
            </w:r>
          </w:p>
        </w:tc>
        <w:tc>
          <w:tcPr>
            <w:tcW w:w="1260" w:type="dxa"/>
          </w:tcPr>
          <w:p w:rsidR="00756065" w:rsidRPr="00913632" w:rsidRDefault="00CF11DF" w:rsidP="007C747E">
            <w:pPr>
              <w:rPr>
                <w:rFonts w:ascii="Calibri" w:hAnsi="Calibri"/>
              </w:rPr>
            </w:pPr>
            <w:r w:rsidRPr="00913632">
              <w:rPr>
                <w:rFonts w:ascii="Calibri" w:hAnsi="Calibri"/>
              </w:rPr>
              <w:t>2</w:t>
            </w:r>
          </w:p>
        </w:tc>
        <w:tc>
          <w:tcPr>
            <w:tcW w:w="720" w:type="dxa"/>
          </w:tcPr>
          <w:p w:rsidR="00756065" w:rsidRPr="00913632" w:rsidRDefault="00CF11DF" w:rsidP="007C747E">
            <w:pPr>
              <w:rPr>
                <w:rFonts w:ascii="Calibri" w:hAnsi="Calibri"/>
              </w:rPr>
            </w:pPr>
            <w:r w:rsidRPr="00913632">
              <w:rPr>
                <w:rFonts w:ascii="Calibri" w:hAnsi="Calibri"/>
              </w:rPr>
              <w:t>EA</w:t>
            </w:r>
          </w:p>
        </w:tc>
        <w:tc>
          <w:tcPr>
            <w:tcW w:w="1620" w:type="dxa"/>
          </w:tcPr>
          <w:p w:rsidR="00756065" w:rsidRPr="00913632" w:rsidRDefault="00CF11DF" w:rsidP="00FE00AC">
            <w:pPr>
              <w:jc w:val="right"/>
            </w:pPr>
            <w:r w:rsidRPr="00913632">
              <w:t>70.000</w:t>
            </w:r>
          </w:p>
        </w:tc>
        <w:tc>
          <w:tcPr>
            <w:tcW w:w="1620" w:type="dxa"/>
          </w:tcPr>
          <w:p w:rsidR="00756065" w:rsidRPr="00913632" w:rsidRDefault="00CF11DF" w:rsidP="00FE00AC">
            <w:pPr>
              <w:jc w:val="right"/>
            </w:pPr>
            <w:r w:rsidRPr="00913632">
              <w:t>140.00</w:t>
            </w:r>
          </w:p>
        </w:tc>
      </w:tr>
      <w:tr w:rsidR="00756065" w:rsidRPr="00913632" w:rsidTr="00CF11DF">
        <w:tc>
          <w:tcPr>
            <w:tcW w:w="985" w:type="dxa"/>
          </w:tcPr>
          <w:p w:rsidR="00756065" w:rsidRPr="00913632" w:rsidRDefault="00756065" w:rsidP="00756065">
            <w:pPr>
              <w:pStyle w:val="ListParagraph"/>
              <w:numPr>
                <w:ilvl w:val="0"/>
                <w:numId w:val="5"/>
              </w:numPr>
            </w:pPr>
          </w:p>
        </w:tc>
        <w:tc>
          <w:tcPr>
            <w:tcW w:w="3960" w:type="dxa"/>
          </w:tcPr>
          <w:p w:rsidR="00756065" w:rsidRPr="00913632" w:rsidRDefault="00756065" w:rsidP="00756065">
            <w:pPr>
              <w:rPr>
                <w:rFonts w:ascii="Calibri" w:hAnsi="Calibri"/>
              </w:rPr>
            </w:pPr>
            <w:r w:rsidRPr="00913632">
              <w:rPr>
                <w:rFonts w:ascii="Calibri" w:hAnsi="Calibri"/>
              </w:rPr>
              <w:t>Resting 12 - Lead ECG</w:t>
            </w:r>
          </w:p>
        </w:tc>
        <w:tc>
          <w:tcPr>
            <w:tcW w:w="1260" w:type="dxa"/>
          </w:tcPr>
          <w:p w:rsidR="00756065" w:rsidRPr="00913632" w:rsidRDefault="00CF11DF" w:rsidP="007C747E">
            <w:pPr>
              <w:rPr>
                <w:rFonts w:ascii="Calibri" w:hAnsi="Calibri"/>
              </w:rPr>
            </w:pPr>
            <w:r w:rsidRPr="00913632">
              <w:rPr>
                <w:rFonts w:ascii="Calibri" w:hAnsi="Calibri"/>
              </w:rPr>
              <w:t>5</w:t>
            </w:r>
          </w:p>
        </w:tc>
        <w:tc>
          <w:tcPr>
            <w:tcW w:w="720" w:type="dxa"/>
          </w:tcPr>
          <w:p w:rsidR="00756065" w:rsidRPr="00913632" w:rsidRDefault="00CF11DF" w:rsidP="007C747E">
            <w:pPr>
              <w:rPr>
                <w:rFonts w:ascii="Calibri" w:hAnsi="Calibri"/>
              </w:rPr>
            </w:pPr>
            <w:r w:rsidRPr="00913632">
              <w:rPr>
                <w:rFonts w:ascii="Calibri" w:hAnsi="Calibri"/>
              </w:rPr>
              <w:t>EA</w:t>
            </w:r>
          </w:p>
        </w:tc>
        <w:tc>
          <w:tcPr>
            <w:tcW w:w="1620" w:type="dxa"/>
          </w:tcPr>
          <w:p w:rsidR="00756065" w:rsidRPr="00913632" w:rsidRDefault="00CF11DF" w:rsidP="00FE00AC">
            <w:pPr>
              <w:jc w:val="right"/>
            </w:pPr>
            <w:r w:rsidRPr="00913632">
              <w:t>35.000</w:t>
            </w:r>
          </w:p>
        </w:tc>
        <w:tc>
          <w:tcPr>
            <w:tcW w:w="1620" w:type="dxa"/>
          </w:tcPr>
          <w:p w:rsidR="00756065" w:rsidRPr="00913632" w:rsidRDefault="00CF11DF" w:rsidP="00FE00AC">
            <w:pPr>
              <w:jc w:val="right"/>
            </w:pPr>
            <w:r w:rsidRPr="00913632">
              <w:t>175.00</w:t>
            </w:r>
          </w:p>
        </w:tc>
      </w:tr>
      <w:tr w:rsidR="00756065" w:rsidRPr="00913632" w:rsidTr="00CF11DF">
        <w:tc>
          <w:tcPr>
            <w:tcW w:w="985" w:type="dxa"/>
          </w:tcPr>
          <w:p w:rsidR="00756065" w:rsidRPr="00913632" w:rsidRDefault="00756065" w:rsidP="00756065">
            <w:pPr>
              <w:pStyle w:val="ListParagraph"/>
              <w:numPr>
                <w:ilvl w:val="0"/>
                <w:numId w:val="5"/>
              </w:numPr>
            </w:pPr>
          </w:p>
        </w:tc>
        <w:tc>
          <w:tcPr>
            <w:tcW w:w="3960" w:type="dxa"/>
          </w:tcPr>
          <w:p w:rsidR="00756065" w:rsidRPr="00913632" w:rsidRDefault="00756065" w:rsidP="00CF11DF">
            <w:pPr>
              <w:rPr>
                <w:rFonts w:ascii="Calibri" w:hAnsi="Calibri"/>
              </w:rPr>
            </w:pPr>
            <w:r w:rsidRPr="00913632">
              <w:rPr>
                <w:rFonts w:ascii="Calibri" w:hAnsi="Calibri"/>
              </w:rPr>
              <w:t xml:space="preserve">Stress 12 - Lead ECG (As </w:t>
            </w:r>
            <w:r w:rsidR="00CF11DF" w:rsidRPr="00913632">
              <w:rPr>
                <w:rFonts w:ascii="Calibri" w:hAnsi="Calibri"/>
              </w:rPr>
              <w:t xml:space="preserve">indicated. </w:t>
            </w:r>
            <w:r w:rsidRPr="00913632">
              <w:rPr>
                <w:rFonts w:ascii="Calibri" w:hAnsi="Calibri"/>
              </w:rPr>
              <w:t>Stratified by age or Coronary Artery Disease</w:t>
            </w:r>
            <w:r w:rsidR="00CF11DF" w:rsidRPr="00913632">
              <w:rPr>
                <w:rFonts w:ascii="Calibri" w:hAnsi="Calibri"/>
              </w:rPr>
              <w:t xml:space="preserve"> </w:t>
            </w:r>
            <w:r w:rsidRPr="00913632">
              <w:rPr>
                <w:rFonts w:ascii="Calibri" w:hAnsi="Calibri"/>
              </w:rPr>
              <w:t xml:space="preserve">risk factor </w:t>
            </w:r>
            <w:r w:rsidR="00CF11DF" w:rsidRPr="00913632">
              <w:rPr>
                <w:rFonts w:ascii="Calibri" w:hAnsi="Calibri"/>
              </w:rPr>
              <w:t>assessment</w:t>
            </w:r>
            <w:r w:rsidRPr="00913632">
              <w:rPr>
                <w:rFonts w:ascii="Calibri" w:hAnsi="Calibri"/>
              </w:rPr>
              <w:t xml:space="preserve"> in accordance with</w:t>
            </w:r>
            <w:r w:rsidR="00CF11DF" w:rsidRPr="00913632">
              <w:rPr>
                <w:rFonts w:ascii="Calibri" w:hAnsi="Calibri"/>
              </w:rPr>
              <w:t xml:space="preserve"> </w:t>
            </w:r>
            <w:r w:rsidRPr="00913632">
              <w:rPr>
                <w:rFonts w:ascii="Calibri" w:hAnsi="Calibri"/>
              </w:rPr>
              <w:t>sponsoring agency policy)</w:t>
            </w:r>
          </w:p>
        </w:tc>
        <w:tc>
          <w:tcPr>
            <w:tcW w:w="1260" w:type="dxa"/>
          </w:tcPr>
          <w:p w:rsidR="00756065" w:rsidRPr="00913632" w:rsidRDefault="00CF11DF" w:rsidP="007C747E">
            <w:pPr>
              <w:rPr>
                <w:rFonts w:ascii="Calibri" w:hAnsi="Calibri"/>
              </w:rPr>
            </w:pPr>
            <w:r w:rsidRPr="00913632">
              <w:rPr>
                <w:rFonts w:ascii="Calibri" w:hAnsi="Calibri"/>
              </w:rPr>
              <w:t>5</w:t>
            </w:r>
          </w:p>
        </w:tc>
        <w:tc>
          <w:tcPr>
            <w:tcW w:w="720" w:type="dxa"/>
          </w:tcPr>
          <w:p w:rsidR="00756065" w:rsidRPr="00913632" w:rsidRDefault="00CF11DF" w:rsidP="007C747E">
            <w:pPr>
              <w:rPr>
                <w:rFonts w:ascii="Calibri" w:hAnsi="Calibri"/>
              </w:rPr>
            </w:pPr>
            <w:r w:rsidRPr="00913632">
              <w:rPr>
                <w:rFonts w:ascii="Calibri" w:hAnsi="Calibri"/>
              </w:rPr>
              <w:t>EA</w:t>
            </w:r>
          </w:p>
        </w:tc>
        <w:tc>
          <w:tcPr>
            <w:tcW w:w="1620" w:type="dxa"/>
          </w:tcPr>
          <w:p w:rsidR="00756065" w:rsidRPr="00913632" w:rsidRDefault="00CF11DF" w:rsidP="00FE00AC">
            <w:pPr>
              <w:jc w:val="right"/>
            </w:pPr>
            <w:r w:rsidRPr="00913632">
              <w:t>100.000</w:t>
            </w:r>
          </w:p>
        </w:tc>
        <w:tc>
          <w:tcPr>
            <w:tcW w:w="1620" w:type="dxa"/>
          </w:tcPr>
          <w:p w:rsidR="00756065" w:rsidRPr="00913632" w:rsidRDefault="00CF11DF" w:rsidP="00FE00AC">
            <w:pPr>
              <w:jc w:val="right"/>
            </w:pPr>
            <w:r w:rsidRPr="00913632">
              <w:t>500.00</w:t>
            </w:r>
          </w:p>
        </w:tc>
      </w:tr>
      <w:tr w:rsidR="00756065" w:rsidRPr="00913632" w:rsidTr="00CF11DF">
        <w:tc>
          <w:tcPr>
            <w:tcW w:w="985" w:type="dxa"/>
          </w:tcPr>
          <w:p w:rsidR="00756065" w:rsidRPr="00913632" w:rsidRDefault="00756065" w:rsidP="00756065">
            <w:pPr>
              <w:pStyle w:val="ListParagraph"/>
              <w:numPr>
                <w:ilvl w:val="0"/>
                <w:numId w:val="5"/>
              </w:numPr>
            </w:pPr>
          </w:p>
        </w:tc>
        <w:tc>
          <w:tcPr>
            <w:tcW w:w="3960" w:type="dxa"/>
          </w:tcPr>
          <w:p w:rsidR="00756065" w:rsidRPr="00913632" w:rsidRDefault="00756065" w:rsidP="00756065">
            <w:pPr>
              <w:rPr>
                <w:rFonts w:ascii="Calibri" w:hAnsi="Calibri"/>
              </w:rPr>
            </w:pPr>
            <w:r w:rsidRPr="00913632">
              <w:rPr>
                <w:rFonts w:ascii="Calibri" w:hAnsi="Calibri"/>
              </w:rPr>
              <w:t>RBC Cholinesterase</w:t>
            </w:r>
          </w:p>
        </w:tc>
        <w:tc>
          <w:tcPr>
            <w:tcW w:w="1260" w:type="dxa"/>
          </w:tcPr>
          <w:p w:rsidR="00756065" w:rsidRPr="00913632" w:rsidRDefault="00CF11DF" w:rsidP="007C747E">
            <w:pPr>
              <w:rPr>
                <w:rFonts w:ascii="Calibri" w:hAnsi="Calibri"/>
              </w:rPr>
            </w:pPr>
            <w:r w:rsidRPr="00913632">
              <w:rPr>
                <w:rFonts w:ascii="Calibri" w:hAnsi="Calibri"/>
              </w:rPr>
              <w:t>3</w:t>
            </w:r>
          </w:p>
        </w:tc>
        <w:tc>
          <w:tcPr>
            <w:tcW w:w="720" w:type="dxa"/>
          </w:tcPr>
          <w:p w:rsidR="00756065" w:rsidRPr="00913632" w:rsidRDefault="00CF11DF" w:rsidP="007C747E">
            <w:pPr>
              <w:rPr>
                <w:rFonts w:ascii="Calibri" w:hAnsi="Calibri"/>
              </w:rPr>
            </w:pPr>
            <w:r w:rsidRPr="00913632">
              <w:rPr>
                <w:rFonts w:ascii="Calibri" w:hAnsi="Calibri"/>
              </w:rPr>
              <w:t>EA</w:t>
            </w:r>
          </w:p>
        </w:tc>
        <w:tc>
          <w:tcPr>
            <w:tcW w:w="1620" w:type="dxa"/>
          </w:tcPr>
          <w:p w:rsidR="00756065" w:rsidRPr="00913632" w:rsidRDefault="00CF11DF" w:rsidP="00FE00AC">
            <w:pPr>
              <w:jc w:val="right"/>
            </w:pPr>
            <w:r w:rsidRPr="00913632">
              <w:t>20.000</w:t>
            </w:r>
          </w:p>
        </w:tc>
        <w:tc>
          <w:tcPr>
            <w:tcW w:w="1620" w:type="dxa"/>
          </w:tcPr>
          <w:p w:rsidR="00756065" w:rsidRPr="00913632" w:rsidRDefault="00CF11DF" w:rsidP="00FE00AC">
            <w:pPr>
              <w:jc w:val="right"/>
            </w:pPr>
            <w:r w:rsidRPr="00913632">
              <w:t>60.00</w:t>
            </w:r>
          </w:p>
        </w:tc>
      </w:tr>
      <w:tr w:rsidR="00756065" w:rsidRPr="00913632" w:rsidTr="00CF11DF">
        <w:tc>
          <w:tcPr>
            <w:tcW w:w="985" w:type="dxa"/>
          </w:tcPr>
          <w:p w:rsidR="00756065" w:rsidRPr="00913632" w:rsidRDefault="00756065" w:rsidP="00756065">
            <w:pPr>
              <w:pStyle w:val="ListParagraph"/>
              <w:numPr>
                <w:ilvl w:val="0"/>
                <w:numId w:val="5"/>
              </w:numPr>
            </w:pPr>
          </w:p>
        </w:tc>
        <w:tc>
          <w:tcPr>
            <w:tcW w:w="3960" w:type="dxa"/>
          </w:tcPr>
          <w:p w:rsidR="00756065" w:rsidRPr="00913632" w:rsidRDefault="00756065" w:rsidP="00756065">
            <w:pPr>
              <w:rPr>
                <w:rFonts w:ascii="Calibri" w:hAnsi="Calibri"/>
              </w:rPr>
            </w:pPr>
            <w:proofErr w:type="spellStart"/>
            <w:r w:rsidRPr="00913632">
              <w:rPr>
                <w:rFonts w:ascii="Calibri" w:hAnsi="Calibri"/>
              </w:rPr>
              <w:t>HBSAB</w:t>
            </w:r>
            <w:proofErr w:type="spellEnd"/>
            <w:r w:rsidRPr="00913632">
              <w:rPr>
                <w:rFonts w:ascii="Calibri" w:hAnsi="Calibri"/>
              </w:rPr>
              <w:t xml:space="preserve"> (Validation of Hepatitis B </w:t>
            </w:r>
            <w:r w:rsidR="00CF11DF" w:rsidRPr="00913632">
              <w:rPr>
                <w:rFonts w:ascii="Calibri" w:hAnsi="Calibri"/>
              </w:rPr>
              <w:t>Immunity)</w:t>
            </w:r>
          </w:p>
        </w:tc>
        <w:tc>
          <w:tcPr>
            <w:tcW w:w="1260" w:type="dxa"/>
          </w:tcPr>
          <w:p w:rsidR="00756065" w:rsidRPr="00913632" w:rsidRDefault="00CF11DF" w:rsidP="007C747E">
            <w:pPr>
              <w:rPr>
                <w:rFonts w:ascii="Calibri" w:hAnsi="Calibri"/>
              </w:rPr>
            </w:pPr>
            <w:r w:rsidRPr="00913632">
              <w:rPr>
                <w:rFonts w:ascii="Calibri" w:hAnsi="Calibri"/>
              </w:rPr>
              <w:t>5</w:t>
            </w:r>
          </w:p>
        </w:tc>
        <w:tc>
          <w:tcPr>
            <w:tcW w:w="720" w:type="dxa"/>
          </w:tcPr>
          <w:p w:rsidR="00756065" w:rsidRPr="00913632" w:rsidRDefault="00CF11DF" w:rsidP="007C747E">
            <w:pPr>
              <w:rPr>
                <w:rFonts w:ascii="Calibri" w:hAnsi="Calibri"/>
              </w:rPr>
            </w:pPr>
            <w:r w:rsidRPr="00913632">
              <w:rPr>
                <w:rFonts w:ascii="Calibri" w:hAnsi="Calibri"/>
              </w:rPr>
              <w:t>EA</w:t>
            </w:r>
          </w:p>
        </w:tc>
        <w:tc>
          <w:tcPr>
            <w:tcW w:w="1620" w:type="dxa"/>
          </w:tcPr>
          <w:p w:rsidR="00756065" w:rsidRPr="00913632" w:rsidRDefault="00CF11DF" w:rsidP="00FE00AC">
            <w:pPr>
              <w:jc w:val="right"/>
            </w:pPr>
            <w:r w:rsidRPr="00913632">
              <w:t>35.000</w:t>
            </w:r>
          </w:p>
        </w:tc>
        <w:tc>
          <w:tcPr>
            <w:tcW w:w="1620" w:type="dxa"/>
          </w:tcPr>
          <w:p w:rsidR="00756065" w:rsidRPr="00913632" w:rsidRDefault="00CF11DF" w:rsidP="00FE00AC">
            <w:pPr>
              <w:jc w:val="right"/>
            </w:pPr>
            <w:r w:rsidRPr="00913632">
              <w:t>175.00</w:t>
            </w:r>
          </w:p>
        </w:tc>
      </w:tr>
      <w:tr w:rsidR="00756065" w:rsidRPr="00913632" w:rsidTr="00CF11DF">
        <w:tc>
          <w:tcPr>
            <w:tcW w:w="985" w:type="dxa"/>
          </w:tcPr>
          <w:p w:rsidR="00756065" w:rsidRPr="00913632" w:rsidRDefault="00756065" w:rsidP="00756065">
            <w:pPr>
              <w:pStyle w:val="ListParagraph"/>
              <w:numPr>
                <w:ilvl w:val="0"/>
                <w:numId w:val="5"/>
              </w:numPr>
            </w:pPr>
          </w:p>
        </w:tc>
        <w:tc>
          <w:tcPr>
            <w:tcW w:w="3960" w:type="dxa"/>
          </w:tcPr>
          <w:p w:rsidR="00756065" w:rsidRPr="00913632" w:rsidRDefault="00756065" w:rsidP="00756065">
            <w:pPr>
              <w:rPr>
                <w:rFonts w:ascii="Calibri" w:hAnsi="Calibri"/>
              </w:rPr>
            </w:pPr>
            <w:r w:rsidRPr="00913632">
              <w:rPr>
                <w:rFonts w:ascii="Calibri" w:hAnsi="Calibri"/>
              </w:rPr>
              <w:t xml:space="preserve">OSHA </w:t>
            </w:r>
            <w:r w:rsidR="00CF11DF" w:rsidRPr="00913632">
              <w:rPr>
                <w:rFonts w:ascii="Calibri" w:hAnsi="Calibri"/>
              </w:rPr>
              <w:t>Respiratory</w:t>
            </w:r>
            <w:r w:rsidRPr="00913632">
              <w:rPr>
                <w:rFonts w:ascii="Calibri" w:hAnsi="Calibri"/>
              </w:rPr>
              <w:t xml:space="preserve"> Protection Screening</w:t>
            </w:r>
          </w:p>
        </w:tc>
        <w:tc>
          <w:tcPr>
            <w:tcW w:w="1260" w:type="dxa"/>
          </w:tcPr>
          <w:p w:rsidR="00756065" w:rsidRPr="00913632" w:rsidRDefault="00CF11DF" w:rsidP="007C747E">
            <w:pPr>
              <w:rPr>
                <w:rFonts w:ascii="Calibri" w:hAnsi="Calibri"/>
              </w:rPr>
            </w:pPr>
            <w:r w:rsidRPr="00913632">
              <w:rPr>
                <w:rFonts w:ascii="Calibri" w:hAnsi="Calibri"/>
              </w:rPr>
              <w:t>2</w:t>
            </w:r>
          </w:p>
        </w:tc>
        <w:tc>
          <w:tcPr>
            <w:tcW w:w="720" w:type="dxa"/>
          </w:tcPr>
          <w:p w:rsidR="00756065" w:rsidRPr="00913632" w:rsidRDefault="00CF11DF" w:rsidP="007C747E">
            <w:pPr>
              <w:rPr>
                <w:rFonts w:ascii="Calibri" w:hAnsi="Calibri"/>
              </w:rPr>
            </w:pPr>
            <w:r w:rsidRPr="00913632">
              <w:rPr>
                <w:rFonts w:ascii="Calibri" w:hAnsi="Calibri"/>
              </w:rPr>
              <w:t>EA</w:t>
            </w:r>
          </w:p>
        </w:tc>
        <w:tc>
          <w:tcPr>
            <w:tcW w:w="1620" w:type="dxa"/>
          </w:tcPr>
          <w:p w:rsidR="00756065" w:rsidRPr="00913632" w:rsidRDefault="00CF11DF" w:rsidP="00FE00AC">
            <w:pPr>
              <w:jc w:val="right"/>
            </w:pPr>
            <w:r w:rsidRPr="00913632">
              <w:t>0.000</w:t>
            </w:r>
          </w:p>
        </w:tc>
        <w:tc>
          <w:tcPr>
            <w:tcW w:w="1620" w:type="dxa"/>
          </w:tcPr>
          <w:p w:rsidR="00756065" w:rsidRPr="00913632" w:rsidRDefault="00CF11DF" w:rsidP="00FE00AC">
            <w:pPr>
              <w:jc w:val="right"/>
            </w:pPr>
            <w:r w:rsidRPr="00913632">
              <w:t>0.00</w:t>
            </w:r>
          </w:p>
        </w:tc>
      </w:tr>
      <w:tr w:rsidR="00756065" w:rsidRPr="00913632" w:rsidTr="00CF11DF">
        <w:tc>
          <w:tcPr>
            <w:tcW w:w="985" w:type="dxa"/>
          </w:tcPr>
          <w:p w:rsidR="00756065" w:rsidRPr="00913632" w:rsidRDefault="00756065" w:rsidP="00756065">
            <w:pPr>
              <w:pStyle w:val="ListParagraph"/>
              <w:numPr>
                <w:ilvl w:val="0"/>
                <w:numId w:val="5"/>
              </w:numPr>
            </w:pPr>
          </w:p>
        </w:tc>
        <w:tc>
          <w:tcPr>
            <w:tcW w:w="3960" w:type="dxa"/>
          </w:tcPr>
          <w:p w:rsidR="00756065" w:rsidRPr="00913632" w:rsidRDefault="00756065" w:rsidP="00756065">
            <w:pPr>
              <w:rPr>
                <w:rFonts w:ascii="Calibri" w:hAnsi="Calibri"/>
              </w:rPr>
            </w:pPr>
            <w:proofErr w:type="spellStart"/>
            <w:r w:rsidRPr="00913632">
              <w:rPr>
                <w:rFonts w:ascii="Calibri" w:hAnsi="Calibri"/>
              </w:rPr>
              <w:t>HAlC</w:t>
            </w:r>
            <w:proofErr w:type="spellEnd"/>
            <w:r w:rsidRPr="00913632">
              <w:rPr>
                <w:rFonts w:ascii="Calibri" w:hAnsi="Calibri"/>
              </w:rPr>
              <w:t xml:space="preserve"> (Hemoglobin </w:t>
            </w:r>
            <w:proofErr w:type="spellStart"/>
            <w:r w:rsidR="00CF11DF" w:rsidRPr="00913632">
              <w:rPr>
                <w:rFonts w:ascii="Calibri" w:hAnsi="Calibri"/>
              </w:rPr>
              <w:t>AlC</w:t>
            </w:r>
            <w:proofErr w:type="spellEnd"/>
            <w:r w:rsidR="00CF11DF" w:rsidRPr="00913632">
              <w:rPr>
                <w:rFonts w:ascii="Calibri" w:hAnsi="Calibri"/>
              </w:rPr>
              <w:t>)</w:t>
            </w:r>
          </w:p>
          <w:p w:rsidR="00756065" w:rsidRPr="00913632" w:rsidRDefault="00756065" w:rsidP="00CF11DF">
            <w:pPr>
              <w:rPr>
                <w:rFonts w:ascii="Calibri" w:hAnsi="Calibri"/>
              </w:rPr>
            </w:pPr>
            <w:r w:rsidRPr="00913632">
              <w:rPr>
                <w:rFonts w:ascii="Calibri" w:hAnsi="Calibri"/>
              </w:rPr>
              <w:t>The following vaccinations are to be priced</w:t>
            </w:r>
            <w:r w:rsidR="00CF11DF" w:rsidRPr="00913632">
              <w:rPr>
                <w:rFonts w:ascii="Calibri" w:hAnsi="Calibri"/>
              </w:rPr>
              <w:t xml:space="preserve"> </w:t>
            </w:r>
            <w:r w:rsidRPr="00913632">
              <w:rPr>
                <w:rFonts w:ascii="Calibri" w:hAnsi="Calibri"/>
              </w:rPr>
              <w:t>individually and shall be requested as</w:t>
            </w:r>
            <w:r w:rsidR="00CF11DF" w:rsidRPr="00913632">
              <w:rPr>
                <w:rFonts w:ascii="Calibri" w:hAnsi="Calibri"/>
              </w:rPr>
              <w:t xml:space="preserve"> needed.</w:t>
            </w:r>
          </w:p>
        </w:tc>
        <w:tc>
          <w:tcPr>
            <w:tcW w:w="1260" w:type="dxa"/>
          </w:tcPr>
          <w:p w:rsidR="00756065" w:rsidRPr="00913632" w:rsidRDefault="00CF11DF" w:rsidP="007C747E">
            <w:pPr>
              <w:rPr>
                <w:rFonts w:ascii="Calibri" w:hAnsi="Calibri"/>
              </w:rPr>
            </w:pPr>
            <w:r w:rsidRPr="00913632">
              <w:rPr>
                <w:rFonts w:ascii="Calibri" w:hAnsi="Calibri"/>
              </w:rPr>
              <w:t>5</w:t>
            </w:r>
          </w:p>
        </w:tc>
        <w:tc>
          <w:tcPr>
            <w:tcW w:w="720" w:type="dxa"/>
          </w:tcPr>
          <w:p w:rsidR="00756065" w:rsidRPr="00913632" w:rsidRDefault="00CF11DF" w:rsidP="007C747E">
            <w:pPr>
              <w:rPr>
                <w:rFonts w:ascii="Calibri" w:hAnsi="Calibri"/>
              </w:rPr>
            </w:pPr>
            <w:r w:rsidRPr="00913632">
              <w:rPr>
                <w:rFonts w:ascii="Calibri" w:hAnsi="Calibri"/>
              </w:rPr>
              <w:t>EA</w:t>
            </w:r>
          </w:p>
        </w:tc>
        <w:tc>
          <w:tcPr>
            <w:tcW w:w="1620" w:type="dxa"/>
          </w:tcPr>
          <w:p w:rsidR="00756065" w:rsidRPr="00913632" w:rsidRDefault="00CF11DF" w:rsidP="00FE00AC">
            <w:pPr>
              <w:jc w:val="right"/>
            </w:pPr>
            <w:r w:rsidRPr="00913632">
              <w:t>15.000</w:t>
            </w:r>
          </w:p>
        </w:tc>
        <w:tc>
          <w:tcPr>
            <w:tcW w:w="1620" w:type="dxa"/>
          </w:tcPr>
          <w:p w:rsidR="00756065" w:rsidRPr="00913632" w:rsidRDefault="00CF11DF" w:rsidP="00FE00AC">
            <w:pPr>
              <w:jc w:val="right"/>
            </w:pPr>
            <w:r w:rsidRPr="00913632">
              <w:t>75.00</w:t>
            </w:r>
          </w:p>
        </w:tc>
      </w:tr>
      <w:tr w:rsidR="00756065" w:rsidRPr="00913632" w:rsidTr="00CF11DF">
        <w:tc>
          <w:tcPr>
            <w:tcW w:w="985" w:type="dxa"/>
          </w:tcPr>
          <w:p w:rsidR="00756065" w:rsidRPr="00913632" w:rsidRDefault="00756065" w:rsidP="00756065">
            <w:pPr>
              <w:pStyle w:val="ListParagraph"/>
              <w:numPr>
                <w:ilvl w:val="0"/>
                <w:numId w:val="5"/>
              </w:numPr>
            </w:pPr>
          </w:p>
        </w:tc>
        <w:tc>
          <w:tcPr>
            <w:tcW w:w="3960" w:type="dxa"/>
          </w:tcPr>
          <w:p w:rsidR="00756065" w:rsidRPr="00913632" w:rsidRDefault="00756065" w:rsidP="00756065">
            <w:pPr>
              <w:rPr>
                <w:rFonts w:ascii="Calibri" w:hAnsi="Calibri"/>
              </w:rPr>
            </w:pPr>
            <w:proofErr w:type="spellStart"/>
            <w:r w:rsidRPr="00913632">
              <w:rPr>
                <w:rFonts w:ascii="Calibri" w:hAnsi="Calibri"/>
              </w:rPr>
              <w:t>PPD</w:t>
            </w:r>
            <w:proofErr w:type="spellEnd"/>
            <w:r w:rsidRPr="00913632">
              <w:rPr>
                <w:rFonts w:ascii="Calibri" w:hAnsi="Calibri"/>
              </w:rPr>
              <w:t xml:space="preserve"> (TB Skin </w:t>
            </w:r>
            <w:r w:rsidR="00CF11DF" w:rsidRPr="00913632">
              <w:rPr>
                <w:rFonts w:ascii="Calibri" w:hAnsi="Calibri"/>
              </w:rPr>
              <w:t>Test)</w:t>
            </w:r>
          </w:p>
        </w:tc>
        <w:tc>
          <w:tcPr>
            <w:tcW w:w="1260" w:type="dxa"/>
          </w:tcPr>
          <w:p w:rsidR="00756065" w:rsidRPr="00913632" w:rsidRDefault="00CF11DF" w:rsidP="007C747E">
            <w:pPr>
              <w:rPr>
                <w:rFonts w:ascii="Calibri" w:hAnsi="Calibri"/>
              </w:rPr>
            </w:pPr>
            <w:r w:rsidRPr="00913632">
              <w:rPr>
                <w:rFonts w:ascii="Calibri" w:hAnsi="Calibri"/>
              </w:rPr>
              <w:t>2</w:t>
            </w:r>
          </w:p>
        </w:tc>
        <w:tc>
          <w:tcPr>
            <w:tcW w:w="720" w:type="dxa"/>
          </w:tcPr>
          <w:p w:rsidR="00756065" w:rsidRPr="00913632" w:rsidRDefault="00CF11DF" w:rsidP="007C747E">
            <w:pPr>
              <w:rPr>
                <w:rFonts w:ascii="Calibri" w:hAnsi="Calibri"/>
              </w:rPr>
            </w:pPr>
            <w:r w:rsidRPr="00913632">
              <w:rPr>
                <w:rFonts w:ascii="Calibri" w:hAnsi="Calibri"/>
              </w:rPr>
              <w:t>EA</w:t>
            </w:r>
          </w:p>
        </w:tc>
        <w:tc>
          <w:tcPr>
            <w:tcW w:w="1620" w:type="dxa"/>
          </w:tcPr>
          <w:p w:rsidR="00756065" w:rsidRPr="00913632" w:rsidRDefault="00CF11DF" w:rsidP="00FE00AC">
            <w:pPr>
              <w:jc w:val="right"/>
            </w:pPr>
            <w:r w:rsidRPr="00913632">
              <w:t>5.000</w:t>
            </w:r>
          </w:p>
        </w:tc>
        <w:tc>
          <w:tcPr>
            <w:tcW w:w="1620" w:type="dxa"/>
          </w:tcPr>
          <w:p w:rsidR="00756065" w:rsidRPr="00913632" w:rsidRDefault="00913632" w:rsidP="00FE00AC">
            <w:pPr>
              <w:jc w:val="right"/>
            </w:pPr>
            <w:r w:rsidRPr="00913632">
              <w:t>10.00</w:t>
            </w:r>
          </w:p>
        </w:tc>
      </w:tr>
      <w:tr w:rsidR="00756065" w:rsidRPr="00913632" w:rsidTr="00CF11DF">
        <w:tc>
          <w:tcPr>
            <w:tcW w:w="985" w:type="dxa"/>
          </w:tcPr>
          <w:p w:rsidR="00756065" w:rsidRPr="00913632" w:rsidRDefault="00756065" w:rsidP="00756065">
            <w:pPr>
              <w:pStyle w:val="ListParagraph"/>
              <w:numPr>
                <w:ilvl w:val="0"/>
                <w:numId w:val="5"/>
              </w:numPr>
            </w:pPr>
          </w:p>
        </w:tc>
        <w:tc>
          <w:tcPr>
            <w:tcW w:w="3960" w:type="dxa"/>
          </w:tcPr>
          <w:p w:rsidR="00756065" w:rsidRPr="00913632" w:rsidRDefault="00756065" w:rsidP="00756065">
            <w:pPr>
              <w:rPr>
                <w:rFonts w:ascii="Calibri" w:hAnsi="Calibri"/>
              </w:rPr>
            </w:pPr>
            <w:r w:rsidRPr="00913632">
              <w:rPr>
                <w:rFonts w:ascii="Calibri" w:hAnsi="Calibri"/>
              </w:rPr>
              <w:t>Influenza A &amp; B</w:t>
            </w:r>
          </w:p>
        </w:tc>
        <w:tc>
          <w:tcPr>
            <w:tcW w:w="1260" w:type="dxa"/>
          </w:tcPr>
          <w:p w:rsidR="00756065" w:rsidRPr="00913632" w:rsidRDefault="00CF11DF" w:rsidP="007C747E">
            <w:pPr>
              <w:rPr>
                <w:rFonts w:ascii="Calibri" w:hAnsi="Calibri"/>
              </w:rPr>
            </w:pPr>
            <w:r w:rsidRPr="00913632">
              <w:rPr>
                <w:rFonts w:ascii="Calibri" w:hAnsi="Calibri"/>
              </w:rPr>
              <w:t>5</w:t>
            </w:r>
          </w:p>
        </w:tc>
        <w:tc>
          <w:tcPr>
            <w:tcW w:w="720" w:type="dxa"/>
          </w:tcPr>
          <w:p w:rsidR="00756065" w:rsidRPr="00913632" w:rsidRDefault="00CF11DF" w:rsidP="007C747E">
            <w:pPr>
              <w:rPr>
                <w:rFonts w:ascii="Calibri" w:hAnsi="Calibri"/>
              </w:rPr>
            </w:pPr>
            <w:r w:rsidRPr="00913632">
              <w:rPr>
                <w:rFonts w:ascii="Calibri" w:hAnsi="Calibri"/>
              </w:rPr>
              <w:t>EA</w:t>
            </w:r>
          </w:p>
        </w:tc>
        <w:tc>
          <w:tcPr>
            <w:tcW w:w="1620" w:type="dxa"/>
          </w:tcPr>
          <w:p w:rsidR="00756065" w:rsidRPr="00913632" w:rsidRDefault="00CF11DF" w:rsidP="00FE00AC">
            <w:pPr>
              <w:jc w:val="right"/>
            </w:pPr>
            <w:r w:rsidRPr="00913632">
              <w:t>0.000</w:t>
            </w:r>
          </w:p>
        </w:tc>
        <w:tc>
          <w:tcPr>
            <w:tcW w:w="1620" w:type="dxa"/>
          </w:tcPr>
          <w:p w:rsidR="00756065" w:rsidRPr="00913632" w:rsidRDefault="00913632" w:rsidP="00FE00AC">
            <w:pPr>
              <w:jc w:val="right"/>
            </w:pPr>
            <w:r w:rsidRPr="00913632">
              <w:t>0.00</w:t>
            </w:r>
          </w:p>
        </w:tc>
      </w:tr>
      <w:tr w:rsidR="00756065" w:rsidRPr="00913632" w:rsidTr="00CF11DF">
        <w:tc>
          <w:tcPr>
            <w:tcW w:w="985" w:type="dxa"/>
          </w:tcPr>
          <w:p w:rsidR="00756065" w:rsidRPr="00913632" w:rsidRDefault="00756065" w:rsidP="00756065">
            <w:pPr>
              <w:pStyle w:val="ListParagraph"/>
              <w:numPr>
                <w:ilvl w:val="0"/>
                <w:numId w:val="5"/>
              </w:numPr>
            </w:pPr>
          </w:p>
        </w:tc>
        <w:tc>
          <w:tcPr>
            <w:tcW w:w="3960" w:type="dxa"/>
          </w:tcPr>
          <w:p w:rsidR="00756065" w:rsidRPr="00913632" w:rsidRDefault="00756065" w:rsidP="00756065">
            <w:pPr>
              <w:rPr>
                <w:rFonts w:ascii="Calibri" w:hAnsi="Calibri"/>
              </w:rPr>
            </w:pPr>
            <w:r w:rsidRPr="00913632">
              <w:rPr>
                <w:rFonts w:ascii="Calibri" w:hAnsi="Calibri"/>
              </w:rPr>
              <w:t>Tetanus Toxoid or Tetanus/Diphtheria (TD)</w:t>
            </w:r>
          </w:p>
        </w:tc>
        <w:tc>
          <w:tcPr>
            <w:tcW w:w="1260" w:type="dxa"/>
          </w:tcPr>
          <w:p w:rsidR="00756065" w:rsidRPr="00913632" w:rsidRDefault="00CF11DF" w:rsidP="007C747E">
            <w:pPr>
              <w:rPr>
                <w:rFonts w:ascii="Calibri" w:hAnsi="Calibri"/>
              </w:rPr>
            </w:pPr>
            <w:r w:rsidRPr="00913632">
              <w:rPr>
                <w:rFonts w:ascii="Calibri" w:hAnsi="Calibri"/>
              </w:rPr>
              <w:t>5</w:t>
            </w:r>
          </w:p>
        </w:tc>
        <w:tc>
          <w:tcPr>
            <w:tcW w:w="720" w:type="dxa"/>
          </w:tcPr>
          <w:p w:rsidR="00756065" w:rsidRPr="00913632" w:rsidRDefault="00CF11DF" w:rsidP="007C747E">
            <w:pPr>
              <w:rPr>
                <w:rFonts w:ascii="Calibri" w:hAnsi="Calibri"/>
              </w:rPr>
            </w:pPr>
            <w:r w:rsidRPr="00913632">
              <w:rPr>
                <w:rFonts w:ascii="Calibri" w:hAnsi="Calibri"/>
              </w:rPr>
              <w:t>EA</w:t>
            </w:r>
          </w:p>
        </w:tc>
        <w:tc>
          <w:tcPr>
            <w:tcW w:w="1620" w:type="dxa"/>
          </w:tcPr>
          <w:p w:rsidR="00756065" w:rsidRPr="00913632" w:rsidRDefault="00CF11DF" w:rsidP="00FE00AC">
            <w:pPr>
              <w:jc w:val="right"/>
            </w:pPr>
            <w:r w:rsidRPr="00913632">
              <w:t>45.000</w:t>
            </w:r>
          </w:p>
        </w:tc>
        <w:tc>
          <w:tcPr>
            <w:tcW w:w="1620" w:type="dxa"/>
          </w:tcPr>
          <w:p w:rsidR="00756065" w:rsidRPr="00913632" w:rsidRDefault="00913632" w:rsidP="00FE00AC">
            <w:pPr>
              <w:jc w:val="right"/>
            </w:pPr>
            <w:r w:rsidRPr="00913632">
              <w:t>225.00</w:t>
            </w:r>
          </w:p>
        </w:tc>
      </w:tr>
      <w:tr w:rsidR="00756065" w:rsidRPr="00913632" w:rsidTr="00CF11DF">
        <w:tc>
          <w:tcPr>
            <w:tcW w:w="985" w:type="dxa"/>
          </w:tcPr>
          <w:p w:rsidR="00756065" w:rsidRPr="00913632" w:rsidRDefault="00756065" w:rsidP="00756065">
            <w:pPr>
              <w:pStyle w:val="ListParagraph"/>
              <w:numPr>
                <w:ilvl w:val="0"/>
                <w:numId w:val="5"/>
              </w:numPr>
            </w:pPr>
          </w:p>
        </w:tc>
        <w:tc>
          <w:tcPr>
            <w:tcW w:w="3960" w:type="dxa"/>
          </w:tcPr>
          <w:p w:rsidR="00756065" w:rsidRPr="00913632" w:rsidRDefault="00756065" w:rsidP="00756065">
            <w:pPr>
              <w:rPr>
                <w:rFonts w:ascii="Calibri" w:hAnsi="Calibri"/>
              </w:rPr>
            </w:pPr>
            <w:r w:rsidRPr="00913632">
              <w:rPr>
                <w:rFonts w:ascii="Calibri" w:hAnsi="Calibri"/>
              </w:rPr>
              <w:t>Measles. Mumps and Rubella</w:t>
            </w:r>
          </w:p>
        </w:tc>
        <w:tc>
          <w:tcPr>
            <w:tcW w:w="1260" w:type="dxa"/>
          </w:tcPr>
          <w:p w:rsidR="00756065" w:rsidRPr="00913632" w:rsidRDefault="00CF11DF" w:rsidP="007C747E">
            <w:pPr>
              <w:rPr>
                <w:rFonts w:ascii="Calibri" w:hAnsi="Calibri"/>
              </w:rPr>
            </w:pPr>
            <w:r w:rsidRPr="00913632">
              <w:rPr>
                <w:rFonts w:ascii="Calibri" w:hAnsi="Calibri"/>
              </w:rPr>
              <w:t>1</w:t>
            </w:r>
          </w:p>
        </w:tc>
        <w:tc>
          <w:tcPr>
            <w:tcW w:w="720" w:type="dxa"/>
          </w:tcPr>
          <w:p w:rsidR="00756065" w:rsidRPr="00913632" w:rsidRDefault="00CF11DF" w:rsidP="007C747E">
            <w:pPr>
              <w:rPr>
                <w:rFonts w:ascii="Calibri" w:hAnsi="Calibri"/>
              </w:rPr>
            </w:pPr>
            <w:r w:rsidRPr="00913632">
              <w:rPr>
                <w:rFonts w:ascii="Calibri" w:hAnsi="Calibri"/>
              </w:rPr>
              <w:t>EA</w:t>
            </w:r>
          </w:p>
        </w:tc>
        <w:tc>
          <w:tcPr>
            <w:tcW w:w="1620" w:type="dxa"/>
          </w:tcPr>
          <w:p w:rsidR="00756065" w:rsidRPr="00913632" w:rsidRDefault="00CF11DF" w:rsidP="00FE00AC">
            <w:pPr>
              <w:jc w:val="right"/>
            </w:pPr>
            <w:r w:rsidRPr="00913632">
              <w:t>75.000</w:t>
            </w:r>
          </w:p>
        </w:tc>
        <w:tc>
          <w:tcPr>
            <w:tcW w:w="1620" w:type="dxa"/>
          </w:tcPr>
          <w:p w:rsidR="00756065" w:rsidRPr="00913632" w:rsidRDefault="00913632" w:rsidP="00FE00AC">
            <w:pPr>
              <w:jc w:val="right"/>
            </w:pPr>
            <w:r w:rsidRPr="00913632">
              <w:t>75.00</w:t>
            </w:r>
          </w:p>
        </w:tc>
      </w:tr>
      <w:tr w:rsidR="00756065" w:rsidRPr="00913632" w:rsidTr="00CF11DF">
        <w:tc>
          <w:tcPr>
            <w:tcW w:w="985" w:type="dxa"/>
          </w:tcPr>
          <w:p w:rsidR="00756065" w:rsidRPr="00913632" w:rsidRDefault="00756065" w:rsidP="00756065">
            <w:pPr>
              <w:pStyle w:val="ListParagraph"/>
              <w:numPr>
                <w:ilvl w:val="0"/>
                <w:numId w:val="5"/>
              </w:numPr>
            </w:pPr>
          </w:p>
        </w:tc>
        <w:tc>
          <w:tcPr>
            <w:tcW w:w="3960" w:type="dxa"/>
          </w:tcPr>
          <w:p w:rsidR="00756065" w:rsidRPr="00913632" w:rsidRDefault="00756065" w:rsidP="00756065">
            <w:pPr>
              <w:rPr>
                <w:rFonts w:ascii="Calibri" w:hAnsi="Calibri"/>
              </w:rPr>
            </w:pPr>
            <w:r w:rsidRPr="00913632">
              <w:rPr>
                <w:rFonts w:ascii="Calibri" w:hAnsi="Calibri"/>
              </w:rPr>
              <w:t>Polio</w:t>
            </w:r>
          </w:p>
        </w:tc>
        <w:tc>
          <w:tcPr>
            <w:tcW w:w="1260" w:type="dxa"/>
          </w:tcPr>
          <w:p w:rsidR="00756065" w:rsidRPr="00913632" w:rsidRDefault="00CF11DF" w:rsidP="007C747E">
            <w:pPr>
              <w:rPr>
                <w:rFonts w:ascii="Calibri" w:hAnsi="Calibri"/>
              </w:rPr>
            </w:pPr>
            <w:r w:rsidRPr="00913632">
              <w:rPr>
                <w:rFonts w:ascii="Calibri" w:hAnsi="Calibri"/>
              </w:rPr>
              <w:t>1</w:t>
            </w:r>
          </w:p>
        </w:tc>
        <w:tc>
          <w:tcPr>
            <w:tcW w:w="720" w:type="dxa"/>
          </w:tcPr>
          <w:p w:rsidR="00756065" w:rsidRPr="00913632" w:rsidRDefault="00CF11DF" w:rsidP="007C747E">
            <w:pPr>
              <w:rPr>
                <w:rFonts w:ascii="Calibri" w:hAnsi="Calibri"/>
              </w:rPr>
            </w:pPr>
            <w:r w:rsidRPr="00913632">
              <w:rPr>
                <w:rFonts w:ascii="Calibri" w:hAnsi="Calibri"/>
              </w:rPr>
              <w:t>EA</w:t>
            </w:r>
          </w:p>
        </w:tc>
        <w:tc>
          <w:tcPr>
            <w:tcW w:w="1620" w:type="dxa"/>
          </w:tcPr>
          <w:p w:rsidR="00756065" w:rsidRPr="00913632" w:rsidRDefault="00CF11DF" w:rsidP="00FE00AC">
            <w:pPr>
              <w:jc w:val="right"/>
            </w:pPr>
            <w:r w:rsidRPr="00913632">
              <w:t>40.000</w:t>
            </w:r>
          </w:p>
        </w:tc>
        <w:tc>
          <w:tcPr>
            <w:tcW w:w="1620" w:type="dxa"/>
          </w:tcPr>
          <w:p w:rsidR="00756065" w:rsidRPr="00913632" w:rsidRDefault="00913632" w:rsidP="00FE00AC">
            <w:pPr>
              <w:jc w:val="right"/>
            </w:pPr>
            <w:r w:rsidRPr="00913632">
              <w:t>40.00</w:t>
            </w:r>
          </w:p>
        </w:tc>
      </w:tr>
      <w:tr w:rsidR="00756065" w:rsidRPr="00913632" w:rsidTr="00CF11DF">
        <w:tc>
          <w:tcPr>
            <w:tcW w:w="985" w:type="dxa"/>
          </w:tcPr>
          <w:p w:rsidR="00756065" w:rsidRPr="00913632" w:rsidRDefault="00756065" w:rsidP="00756065">
            <w:pPr>
              <w:pStyle w:val="ListParagraph"/>
              <w:numPr>
                <w:ilvl w:val="0"/>
                <w:numId w:val="5"/>
              </w:numPr>
            </w:pPr>
          </w:p>
        </w:tc>
        <w:tc>
          <w:tcPr>
            <w:tcW w:w="3960" w:type="dxa"/>
          </w:tcPr>
          <w:p w:rsidR="00756065" w:rsidRPr="00913632" w:rsidRDefault="00756065" w:rsidP="00756065">
            <w:pPr>
              <w:rPr>
                <w:rFonts w:ascii="Calibri" w:hAnsi="Calibri"/>
              </w:rPr>
            </w:pPr>
            <w:r w:rsidRPr="00913632">
              <w:rPr>
                <w:rFonts w:ascii="Calibri" w:hAnsi="Calibri"/>
              </w:rPr>
              <w:t>Hepatitis A Vaccination</w:t>
            </w:r>
          </w:p>
        </w:tc>
        <w:tc>
          <w:tcPr>
            <w:tcW w:w="1260" w:type="dxa"/>
          </w:tcPr>
          <w:p w:rsidR="00756065" w:rsidRPr="00913632" w:rsidRDefault="00CF11DF" w:rsidP="007C747E">
            <w:pPr>
              <w:rPr>
                <w:rFonts w:ascii="Calibri" w:hAnsi="Calibri"/>
              </w:rPr>
            </w:pPr>
            <w:r w:rsidRPr="00913632">
              <w:rPr>
                <w:rFonts w:ascii="Calibri" w:hAnsi="Calibri"/>
              </w:rPr>
              <w:t>5</w:t>
            </w:r>
          </w:p>
        </w:tc>
        <w:tc>
          <w:tcPr>
            <w:tcW w:w="720" w:type="dxa"/>
          </w:tcPr>
          <w:p w:rsidR="00756065" w:rsidRPr="00913632" w:rsidRDefault="00CF11DF" w:rsidP="007C747E">
            <w:pPr>
              <w:rPr>
                <w:rFonts w:ascii="Calibri" w:hAnsi="Calibri"/>
              </w:rPr>
            </w:pPr>
            <w:r w:rsidRPr="00913632">
              <w:rPr>
                <w:rFonts w:ascii="Calibri" w:hAnsi="Calibri"/>
              </w:rPr>
              <w:t>EA</w:t>
            </w:r>
          </w:p>
        </w:tc>
        <w:tc>
          <w:tcPr>
            <w:tcW w:w="1620" w:type="dxa"/>
          </w:tcPr>
          <w:p w:rsidR="00756065" w:rsidRPr="00913632" w:rsidRDefault="00CF11DF" w:rsidP="00FE00AC">
            <w:pPr>
              <w:jc w:val="right"/>
            </w:pPr>
            <w:r w:rsidRPr="00913632">
              <w:t>90.000</w:t>
            </w:r>
          </w:p>
        </w:tc>
        <w:tc>
          <w:tcPr>
            <w:tcW w:w="1620" w:type="dxa"/>
          </w:tcPr>
          <w:p w:rsidR="00756065" w:rsidRPr="00913632" w:rsidRDefault="00913632" w:rsidP="00FE00AC">
            <w:pPr>
              <w:jc w:val="right"/>
            </w:pPr>
            <w:r w:rsidRPr="00913632">
              <w:t>450.00</w:t>
            </w:r>
          </w:p>
        </w:tc>
      </w:tr>
      <w:tr w:rsidR="00756065" w:rsidRPr="00913632" w:rsidTr="00CF11DF">
        <w:tc>
          <w:tcPr>
            <w:tcW w:w="985" w:type="dxa"/>
          </w:tcPr>
          <w:p w:rsidR="00756065" w:rsidRPr="00913632" w:rsidRDefault="00756065" w:rsidP="00756065">
            <w:pPr>
              <w:pStyle w:val="ListParagraph"/>
              <w:numPr>
                <w:ilvl w:val="0"/>
                <w:numId w:val="5"/>
              </w:numPr>
            </w:pPr>
          </w:p>
        </w:tc>
        <w:tc>
          <w:tcPr>
            <w:tcW w:w="3960" w:type="dxa"/>
          </w:tcPr>
          <w:p w:rsidR="00756065" w:rsidRPr="00913632" w:rsidRDefault="00756065" w:rsidP="00756065">
            <w:pPr>
              <w:rPr>
                <w:rFonts w:ascii="Calibri" w:hAnsi="Calibri"/>
              </w:rPr>
            </w:pPr>
            <w:r w:rsidRPr="00913632">
              <w:rPr>
                <w:rFonts w:ascii="Calibri" w:hAnsi="Calibri"/>
              </w:rPr>
              <w:t>Varicella Titer</w:t>
            </w:r>
          </w:p>
        </w:tc>
        <w:tc>
          <w:tcPr>
            <w:tcW w:w="1260" w:type="dxa"/>
          </w:tcPr>
          <w:p w:rsidR="00756065" w:rsidRPr="00913632" w:rsidRDefault="00CF11DF" w:rsidP="007C747E">
            <w:pPr>
              <w:rPr>
                <w:rFonts w:ascii="Calibri" w:hAnsi="Calibri"/>
              </w:rPr>
            </w:pPr>
            <w:r w:rsidRPr="00913632">
              <w:rPr>
                <w:rFonts w:ascii="Calibri" w:hAnsi="Calibri"/>
              </w:rPr>
              <w:t>1</w:t>
            </w:r>
          </w:p>
        </w:tc>
        <w:tc>
          <w:tcPr>
            <w:tcW w:w="720" w:type="dxa"/>
          </w:tcPr>
          <w:p w:rsidR="00756065" w:rsidRPr="00913632" w:rsidRDefault="00CF11DF" w:rsidP="007C747E">
            <w:pPr>
              <w:rPr>
                <w:rFonts w:ascii="Calibri" w:hAnsi="Calibri"/>
              </w:rPr>
            </w:pPr>
            <w:r w:rsidRPr="00913632">
              <w:rPr>
                <w:rFonts w:ascii="Calibri" w:hAnsi="Calibri"/>
              </w:rPr>
              <w:t>EA</w:t>
            </w:r>
          </w:p>
        </w:tc>
        <w:tc>
          <w:tcPr>
            <w:tcW w:w="1620" w:type="dxa"/>
          </w:tcPr>
          <w:p w:rsidR="00756065" w:rsidRPr="00913632" w:rsidRDefault="00CF11DF" w:rsidP="00FE00AC">
            <w:pPr>
              <w:jc w:val="right"/>
            </w:pPr>
            <w:r w:rsidRPr="00913632">
              <w:t>35.000</w:t>
            </w:r>
          </w:p>
        </w:tc>
        <w:tc>
          <w:tcPr>
            <w:tcW w:w="1620" w:type="dxa"/>
          </w:tcPr>
          <w:p w:rsidR="00756065" w:rsidRPr="00913632" w:rsidRDefault="00913632" w:rsidP="00FE00AC">
            <w:pPr>
              <w:jc w:val="right"/>
            </w:pPr>
            <w:r w:rsidRPr="00913632">
              <w:t>35.00</w:t>
            </w:r>
          </w:p>
        </w:tc>
      </w:tr>
      <w:tr w:rsidR="00756065" w:rsidRPr="00913632" w:rsidTr="00CF11DF">
        <w:tc>
          <w:tcPr>
            <w:tcW w:w="985" w:type="dxa"/>
          </w:tcPr>
          <w:p w:rsidR="00756065" w:rsidRPr="00913632" w:rsidRDefault="00756065" w:rsidP="00756065">
            <w:pPr>
              <w:pStyle w:val="ListParagraph"/>
              <w:numPr>
                <w:ilvl w:val="0"/>
                <w:numId w:val="5"/>
              </w:numPr>
            </w:pPr>
          </w:p>
        </w:tc>
        <w:tc>
          <w:tcPr>
            <w:tcW w:w="3960" w:type="dxa"/>
          </w:tcPr>
          <w:p w:rsidR="00756065" w:rsidRPr="00913632" w:rsidRDefault="00756065" w:rsidP="00756065">
            <w:pPr>
              <w:rPr>
                <w:rFonts w:ascii="Calibri" w:hAnsi="Calibri"/>
              </w:rPr>
            </w:pPr>
            <w:r w:rsidRPr="00913632">
              <w:rPr>
                <w:rFonts w:ascii="Calibri" w:hAnsi="Calibri"/>
              </w:rPr>
              <w:t>Varicella Vaccination</w:t>
            </w:r>
          </w:p>
        </w:tc>
        <w:tc>
          <w:tcPr>
            <w:tcW w:w="1260" w:type="dxa"/>
          </w:tcPr>
          <w:p w:rsidR="00756065" w:rsidRPr="00913632" w:rsidRDefault="00CF11DF" w:rsidP="007C747E">
            <w:pPr>
              <w:rPr>
                <w:rFonts w:ascii="Calibri" w:hAnsi="Calibri"/>
              </w:rPr>
            </w:pPr>
            <w:r w:rsidRPr="00913632">
              <w:rPr>
                <w:rFonts w:ascii="Calibri" w:hAnsi="Calibri"/>
              </w:rPr>
              <w:t>2</w:t>
            </w:r>
          </w:p>
        </w:tc>
        <w:tc>
          <w:tcPr>
            <w:tcW w:w="720" w:type="dxa"/>
          </w:tcPr>
          <w:p w:rsidR="00756065" w:rsidRPr="00913632" w:rsidRDefault="00CF11DF" w:rsidP="007C747E">
            <w:pPr>
              <w:rPr>
                <w:rFonts w:ascii="Calibri" w:hAnsi="Calibri"/>
              </w:rPr>
            </w:pPr>
            <w:r w:rsidRPr="00913632">
              <w:rPr>
                <w:rFonts w:ascii="Calibri" w:hAnsi="Calibri"/>
              </w:rPr>
              <w:t>EA</w:t>
            </w:r>
          </w:p>
        </w:tc>
        <w:tc>
          <w:tcPr>
            <w:tcW w:w="1620" w:type="dxa"/>
          </w:tcPr>
          <w:p w:rsidR="00756065" w:rsidRPr="00913632" w:rsidRDefault="00CF11DF" w:rsidP="00FE00AC">
            <w:pPr>
              <w:jc w:val="right"/>
            </w:pPr>
            <w:r w:rsidRPr="00913632">
              <w:t>120.000</w:t>
            </w:r>
          </w:p>
        </w:tc>
        <w:tc>
          <w:tcPr>
            <w:tcW w:w="1620" w:type="dxa"/>
          </w:tcPr>
          <w:p w:rsidR="00756065" w:rsidRPr="00913632" w:rsidRDefault="00913632" w:rsidP="00FE00AC">
            <w:pPr>
              <w:jc w:val="right"/>
            </w:pPr>
            <w:r w:rsidRPr="00913632">
              <w:t>240.00</w:t>
            </w:r>
          </w:p>
        </w:tc>
      </w:tr>
      <w:tr w:rsidR="00756065" w:rsidRPr="00913632" w:rsidTr="00CF11DF">
        <w:tc>
          <w:tcPr>
            <w:tcW w:w="985" w:type="dxa"/>
          </w:tcPr>
          <w:p w:rsidR="00756065" w:rsidRPr="00913632" w:rsidRDefault="00756065" w:rsidP="00756065">
            <w:pPr>
              <w:pStyle w:val="ListParagraph"/>
              <w:numPr>
                <w:ilvl w:val="0"/>
                <w:numId w:val="5"/>
              </w:numPr>
            </w:pPr>
          </w:p>
        </w:tc>
        <w:tc>
          <w:tcPr>
            <w:tcW w:w="3960" w:type="dxa"/>
          </w:tcPr>
          <w:p w:rsidR="00756065" w:rsidRPr="00913632" w:rsidRDefault="00756065" w:rsidP="00756065">
            <w:pPr>
              <w:rPr>
                <w:rFonts w:ascii="Calibri" w:hAnsi="Calibri"/>
              </w:rPr>
            </w:pPr>
            <w:r w:rsidRPr="00913632">
              <w:rPr>
                <w:rFonts w:ascii="Calibri" w:hAnsi="Calibri"/>
              </w:rPr>
              <w:t>Hepatitis B Vaccine series if Titer less</w:t>
            </w:r>
            <w:r w:rsidR="00CF11DF" w:rsidRPr="00913632">
              <w:rPr>
                <w:rFonts w:ascii="Calibri" w:hAnsi="Calibri"/>
              </w:rPr>
              <w:t xml:space="preserve"> </w:t>
            </w:r>
            <w:r w:rsidRPr="00913632">
              <w:rPr>
                <w:rFonts w:ascii="Calibri" w:hAnsi="Calibri"/>
              </w:rPr>
              <w:t>than 10 MU/ML</w:t>
            </w:r>
          </w:p>
        </w:tc>
        <w:tc>
          <w:tcPr>
            <w:tcW w:w="1260" w:type="dxa"/>
          </w:tcPr>
          <w:p w:rsidR="00756065" w:rsidRPr="00913632" w:rsidRDefault="00CF11DF" w:rsidP="007C747E">
            <w:pPr>
              <w:rPr>
                <w:rFonts w:ascii="Calibri" w:hAnsi="Calibri"/>
              </w:rPr>
            </w:pPr>
            <w:r w:rsidRPr="00913632">
              <w:rPr>
                <w:rFonts w:ascii="Calibri" w:hAnsi="Calibri"/>
              </w:rPr>
              <w:t>5</w:t>
            </w:r>
          </w:p>
        </w:tc>
        <w:tc>
          <w:tcPr>
            <w:tcW w:w="720" w:type="dxa"/>
          </w:tcPr>
          <w:p w:rsidR="00756065" w:rsidRPr="00913632" w:rsidRDefault="00CF11DF" w:rsidP="007C747E">
            <w:pPr>
              <w:rPr>
                <w:rFonts w:ascii="Calibri" w:hAnsi="Calibri"/>
              </w:rPr>
            </w:pPr>
            <w:r w:rsidRPr="00913632">
              <w:rPr>
                <w:rFonts w:ascii="Calibri" w:hAnsi="Calibri"/>
              </w:rPr>
              <w:t>EA</w:t>
            </w:r>
          </w:p>
        </w:tc>
        <w:tc>
          <w:tcPr>
            <w:tcW w:w="1620" w:type="dxa"/>
          </w:tcPr>
          <w:p w:rsidR="00756065" w:rsidRPr="00913632" w:rsidRDefault="00CF11DF" w:rsidP="00FE00AC">
            <w:pPr>
              <w:jc w:val="right"/>
            </w:pPr>
            <w:r w:rsidRPr="00913632">
              <w:t>30.000</w:t>
            </w:r>
          </w:p>
        </w:tc>
        <w:tc>
          <w:tcPr>
            <w:tcW w:w="1620" w:type="dxa"/>
          </w:tcPr>
          <w:p w:rsidR="00756065" w:rsidRPr="00913632" w:rsidRDefault="00913632" w:rsidP="00FE00AC">
            <w:pPr>
              <w:jc w:val="right"/>
            </w:pPr>
            <w:r w:rsidRPr="00913632">
              <w:t>150.00</w:t>
            </w:r>
          </w:p>
        </w:tc>
      </w:tr>
      <w:tr w:rsidR="0009763B" w:rsidRPr="00913632" w:rsidTr="00CF11DF">
        <w:tc>
          <w:tcPr>
            <w:tcW w:w="985" w:type="dxa"/>
          </w:tcPr>
          <w:p w:rsidR="0009763B" w:rsidRPr="00913632" w:rsidRDefault="0009763B" w:rsidP="007C747E">
            <w:pPr>
              <w:rPr>
                <w:rFonts w:ascii="Calibri" w:hAnsi="Calibri"/>
              </w:rPr>
            </w:pPr>
          </w:p>
        </w:tc>
        <w:tc>
          <w:tcPr>
            <w:tcW w:w="3960" w:type="dxa"/>
          </w:tcPr>
          <w:p w:rsidR="0009763B" w:rsidRPr="00913632" w:rsidRDefault="0009763B" w:rsidP="007C747E">
            <w:pPr>
              <w:rPr>
                <w:rFonts w:ascii="Calibri" w:hAnsi="Calibri"/>
              </w:rPr>
            </w:pPr>
          </w:p>
        </w:tc>
        <w:tc>
          <w:tcPr>
            <w:tcW w:w="1260" w:type="dxa"/>
          </w:tcPr>
          <w:p w:rsidR="0009763B" w:rsidRPr="00913632" w:rsidRDefault="0009763B" w:rsidP="007C747E">
            <w:pPr>
              <w:rPr>
                <w:rFonts w:ascii="Calibri" w:hAnsi="Calibri"/>
              </w:rPr>
            </w:pPr>
          </w:p>
        </w:tc>
        <w:tc>
          <w:tcPr>
            <w:tcW w:w="720" w:type="dxa"/>
          </w:tcPr>
          <w:p w:rsidR="0009763B" w:rsidRPr="00913632" w:rsidRDefault="0009763B" w:rsidP="007C747E">
            <w:pPr>
              <w:rPr>
                <w:rFonts w:ascii="Calibri" w:hAnsi="Calibri"/>
              </w:rPr>
            </w:pPr>
          </w:p>
        </w:tc>
        <w:tc>
          <w:tcPr>
            <w:tcW w:w="1620" w:type="dxa"/>
          </w:tcPr>
          <w:p w:rsidR="0009763B" w:rsidRPr="00913632" w:rsidRDefault="0009763B" w:rsidP="007C747E">
            <w:r w:rsidRPr="00913632">
              <w:t>TOTAL</w:t>
            </w:r>
          </w:p>
        </w:tc>
        <w:tc>
          <w:tcPr>
            <w:tcW w:w="1620" w:type="dxa"/>
          </w:tcPr>
          <w:p w:rsidR="0009763B" w:rsidRPr="00913632" w:rsidRDefault="00913632" w:rsidP="007C747E">
            <w:pPr>
              <w:jc w:val="right"/>
            </w:pPr>
            <w:r w:rsidRPr="00913632">
              <w:t>35,760.00</w:t>
            </w:r>
          </w:p>
        </w:tc>
      </w:tr>
    </w:tbl>
    <w:p w:rsidR="00CF11DF" w:rsidRPr="00913632" w:rsidRDefault="00CF11DF" w:rsidP="00CF11DF">
      <w:pPr>
        <w:pStyle w:val="Heading2"/>
        <w:spacing w:before="240"/>
      </w:pPr>
      <w:r w:rsidRPr="00913632">
        <w:t>OSHA STATEMENT</w:t>
      </w:r>
    </w:p>
    <w:p w:rsidR="00CF11DF" w:rsidRPr="00CF11DF" w:rsidRDefault="00CF11DF" w:rsidP="00CF11DF">
      <w:pPr>
        <w:rPr>
          <w:rFonts w:ascii="Calibri" w:hAnsi="Calibri" w:cs="Calibri"/>
        </w:rPr>
      </w:pPr>
      <w:r w:rsidRPr="00CF11DF">
        <w:rPr>
          <w:rFonts w:ascii="Calibri" w:hAnsi="Calibri" w:cs="Calibri"/>
        </w:rPr>
        <w:t>Seller represents and warrants that all articles and services covered by this document meet or exceed the safety standards established and promulgated under the Federal Occupational Safety and Health Law (Public Law 91:596) and its regulations in effect or proposed as of the date of this document.</w:t>
      </w:r>
    </w:p>
    <w:p w:rsidR="00CF11DF" w:rsidRPr="00913632" w:rsidRDefault="00CF11DF" w:rsidP="00CF11DF">
      <w:pPr>
        <w:pStyle w:val="Heading2"/>
      </w:pPr>
      <w:r w:rsidRPr="00913632">
        <w:t>CERTIFICATION OF NONSEGREGATED FACILITIES OF EQUAL EMPLOYMENT OPPORTUNITIES COMPLIANCE</w:t>
      </w:r>
    </w:p>
    <w:p w:rsidR="00CF11DF" w:rsidRPr="00CF11DF" w:rsidRDefault="00CF11DF" w:rsidP="00CF11DF">
      <w:pPr>
        <w:rPr>
          <w:rFonts w:ascii="Calibri" w:hAnsi="Calibri" w:cs="Calibri"/>
        </w:rPr>
      </w:pPr>
      <w:r w:rsidRPr="00CF11DF">
        <w:rPr>
          <w:rFonts w:ascii="Calibri" w:hAnsi="Calibri" w:cs="Calibri"/>
        </w:rPr>
        <w:t>If this transaction exceeds $10,000 or if the seller anticipates or has a history of exceeding $10,000.00 in sales to Texas A&amp;M University within any continuous twelve (12) month period, the acceptance of this document will signify their compliance with the provisions of SECTION 202 of EXECUTIVE ORDER No. 11246 pertaining to Equal Employment Opportunities effective September 24, 1965 and its amendment EXECUTIVE ORDER No. 11375 effective October 13, 1967 insofar as Section 202 is affected by changing the word "creed" to "religion" and by adding the word "sex". The signing will also serve as written affirmation of the following CERTIFICATION OF NONSEGREGATED FACILITIES. By the acceptance of this document, the bidder, offeror, applicant or subcontractor certifies that they do not maintain or provide for their employees any segregated facilities at any of their establishments, and that they do not permit their employees to perform their services at any location under their control, where segregated facilities are maintained. They certify further that they will not maintain or provide for their employees any segregated facilities at any of their establishments, and that they will not permit their employees to perform their services at any location under their control where segregated facilities are maintained. The bidder, offeror, applicant or subcontractor agrees that a breach of this certification is a violation of the Equal Opportunity clause in this contract. As used in this certification the term "segregated facilities" means any waiting room, work area, rest rooms and wash rooms, restaurants and other eating areas, time clocks, locker rooms and other storage or dressing areas, parking lots, drinking fountains, recreation or entertainment areas, transportation and housing facilities provided for employees which are segregated by explicit directive or are in fact segregated on the basis of race, color, religion, sex, or national origin, because of habit, local custom, or otherwise. They further agree that (except where they have obtained identical certifications from proposed subcontractors for specific time periods) they will obtain identical certifications from proposed subcontractor prior to the award of subcontracts exceeding $10,000.00 which are not exempt from the provisions of the Equal Opportunity clause, that they will retain such certifications in their files and that they will forward the following notice to such proposed subcontractors (except where the proposed subcontractors have submitted identical certifications for specific time periods). NOTICE TO PROSPECTIVE SUBCONTRACTORS OF REQUIREMENT FOR CERTIFICATION</w:t>
      </w:r>
    </w:p>
    <w:p w:rsidR="00CF11DF" w:rsidRPr="00CF11DF" w:rsidRDefault="00CF11DF" w:rsidP="00CF11DF">
      <w:pPr>
        <w:rPr>
          <w:rFonts w:ascii="Calibri" w:hAnsi="Calibri" w:cs="Calibri"/>
        </w:rPr>
      </w:pPr>
      <w:r w:rsidRPr="00CF11DF">
        <w:rPr>
          <w:rFonts w:ascii="Calibri" w:hAnsi="Calibri" w:cs="Calibri"/>
        </w:rPr>
        <w:t>OF NONSEGREGATED FACILITIES - A Certification of Nonsegregated Facilities must be submitted prior to the award of a subcontract exceeding $10,000.00 which is not exempt from the provisions of the Equal Opportunity clause. The certification may be submitted either for each subcontract or for all subcontracts during a period (i.e., quarterly, semiannually, or annually}. NOTE: The penalty for making false statements in offers is prescribed in 18 U/S.C. 1001.</w:t>
      </w:r>
    </w:p>
    <w:p w:rsidR="00CF11DF" w:rsidRPr="00913632" w:rsidRDefault="00CF11DF" w:rsidP="00CF11DF">
      <w:pPr>
        <w:pStyle w:val="Heading2"/>
      </w:pPr>
      <w:r w:rsidRPr="00913632">
        <w:t>AFFIRMATIVE ACTION COMPLIANCE</w:t>
      </w:r>
    </w:p>
    <w:p w:rsidR="00CF11DF" w:rsidRPr="00CF11DF" w:rsidRDefault="00CF11DF" w:rsidP="00CF11DF">
      <w:pPr>
        <w:rPr>
          <w:rFonts w:ascii="Calibri" w:hAnsi="Calibri" w:cs="Calibri"/>
        </w:rPr>
      </w:pPr>
      <w:r w:rsidRPr="00CF11DF">
        <w:rPr>
          <w:rFonts w:ascii="Calibri" w:hAnsi="Calibri" w:cs="Calibri"/>
        </w:rPr>
        <w:t>In addition to the above certification, if this transaction exceeds $50,000 the seller must have included as part of the bid a copy of their written Civil Rights "Affirmative Action Compliance Program". If a bidder is not required to have such a written program, they must have so stated on the bid form indicating the reason it is not required.</w:t>
      </w:r>
    </w:p>
    <w:p w:rsidR="00CF11DF" w:rsidRPr="00CF11DF" w:rsidRDefault="00CF11DF" w:rsidP="00CF11DF">
      <w:pPr>
        <w:rPr>
          <w:rFonts w:ascii="Calibri" w:hAnsi="Calibri" w:cs="Calibri"/>
        </w:rPr>
      </w:pPr>
      <w:r w:rsidRPr="00CF11DF">
        <w:rPr>
          <w:rFonts w:ascii="Calibri" w:hAnsi="Calibri" w:cs="Calibri"/>
        </w:rPr>
        <w:t>Paragraph 60.741.4 of Title 41 of Part 60-741 Affirmative Action Obligations of Contracts and Subcontracts for Handicapped Workers is incorporated by reference for all contracts of $3,500.00 or greater.</w:t>
      </w:r>
    </w:p>
    <w:p w:rsidR="00CF11DF" w:rsidRPr="00CF11DF" w:rsidRDefault="00CF11DF" w:rsidP="00CF11DF">
      <w:pPr>
        <w:rPr>
          <w:rFonts w:ascii="Calibri" w:hAnsi="Calibri" w:cs="Calibri"/>
        </w:rPr>
      </w:pPr>
      <w:r w:rsidRPr="00CF11DF">
        <w:rPr>
          <w:rFonts w:ascii="Calibri" w:hAnsi="Calibri" w:cs="Calibri"/>
        </w:rPr>
        <w:t>If any additional information is required regarding these requirements, please contact the Texas A&amp;M University Purchasing Services department prior to the shipping date.</w:t>
      </w:r>
    </w:p>
    <w:p w:rsidR="00CF11DF" w:rsidRPr="00CF11DF" w:rsidRDefault="00CF11DF" w:rsidP="00CF11DF">
      <w:pPr>
        <w:rPr>
          <w:rFonts w:ascii="Calibri" w:hAnsi="Calibri" w:cs="Calibri"/>
        </w:rPr>
      </w:pPr>
      <w:r w:rsidRPr="00CF11DF">
        <w:rPr>
          <w:rFonts w:ascii="Calibri" w:hAnsi="Calibri" w:cs="Calibri"/>
        </w:rPr>
        <w:t>This purchase order agreement for goods and services incorporates by reference the equal employment opportunity clause provisions of Executive Order 11246, as amended; Section 503 of the Rehabilitation Act of 1973, as amended; and the Vietnam Era Veterans Readjustment Assistance Act of 1974, as amended; and all implementing regulations and relevant orders of the U.S. Secretary of Labor.</w:t>
      </w:r>
    </w:p>
    <w:p w:rsidR="00CF11DF" w:rsidRPr="00913632" w:rsidRDefault="00CF11DF" w:rsidP="00CF11DF">
      <w:pPr>
        <w:pStyle w:val="Heading2"/>
      </w:pPr>
      <w:r w:rsidRPr="00913632">
        <w:t>PURCHASE OF EQUIPMENT WITH FEDERAL FUNDS</w:t>
      </w:r>
    </w:p>
    <w:p w:rsidR="00CF11DF" w:rsidRPr="00CF11DF" w:rsidRDefault="00CF11DF" w:rsidP="00CF11DF">
      <w:pPr>
        <w:widowControl/>
        <w:numPr>
          <w:ilvl w:val="0"/>
          <w:numId w:val="6"/>
        </w:numPr>
        <w:autoSpaceDE/>
        <w:autoSpaceDN/>
        <w:spacing w:before="0" w:after="160" w:line="259" w:lineRule="auto"/>
        <w:ind w:right="38"/>
        <w:rPr>
          <w:rFonts w:ascii="Calibri" w:hAnsi="Calibri" w:cs="Times New Roman"/>
        </w:rPr>
      </w:pPr>
      <w:r w:rsidRPr="00CF11DF">
        <w:rPr>
          <w:rFonts w:ascii="Calibri" w:hAnsi="Calibri" w:cs="Times New Roman"/>
        </w:rPr>
        <w:t xml:space="preserve">Where appropriate, an analysis of lease and purchase alternatives shall be made by Procurement Services to determine the most economical and practical procurement utilizing Federal funds </w:t>
      </w:r>
      <w:proofErr w:type="gramStart"/>
      <w:r w:rsidRPr="00CF11DF">
        <w:rPr>
          <w:rFonts w:ascii="Calibri" w:hAnsi="Calibri" w:cs="Times New Roman"/>
        </w:rPr>
        <w:t>in excess of</w:t>
      </w:r>
      <w:proofErr w:type="gramEnd"/>
      <w:r w:rsidRPr="00CF11DF">
        <w:rPr>
          <w:rFonts w:ascii="Calibri" w:hAnsi="Calibri" w:cs="Times New Roman"/>
        </w:rPr>
        <w:t xml:space="preserve"> $5,000.</w:t>
      </w:r>
    </w:p>
    <w:p w:rsidR="00CF11DF" w:rsidRPr="00CF11DF" w:rsidRDefault="00CF11DF" w:rsidP="00CF11DF">
      <w:pPr>
        <w:widowControl/>
        <w:numPr>
          <w:ilvl w:val="0"/>
          <w:numId w:val="6"/>
        </w:numPr>
        <w:autoSpaceDE/>
        <w:autoSpaceDN/>
        <w:spacing w:before="0" w:after="160" w:line="259" w:lineRule="auto"/>
        <w:ind w:right="38"/>
        <w:rPr>
          <w:rFonts w:ascii="Calibri" w:hAnsi="Calibri" w:cs="Times New Roman"/>
        </w:rPr>
      </w:pPr>
      <w:r w:rsidRPr="00CF11DF">
        <w:rPr>
          <w:rFonts w:ascii="Calibri" w:hAnsi="Calibri" w:cs="Times New Roman"/>
        </w:rPr>
        <w:t>The University shall on request make available for the Federal awarding agency pre-award review and procurement documents, such as request for proposals or invitation for bids, independent cost estimates, etc. when any of the following conditions apply.</w:t>
      </w:r>
    </w:p>
    <w:p w:rsidR="00CF11DF" w:rsidRPr="00CF11DF" w:rsidRDefault="00CF11DF" w:rsidP="00CF11DF">
      <w:pPr>
        <w:widowControl/>
        <w:numPr>
          <w:ilvl w:val="1"/>
          <w:numId w:val="6"/>
        </w:numPr>
        <w:autoSpaceDE/>
        <w:autoSpaceDN/>
        <w:spacing w:before="0" w:after="160" w:line="259" w:lineRule="auto"/>
        <w:ind w:right="38"/>
        <w:rPr>
          <w:rFonts w:ascii="Calibri" w:hAnsi="Calibri" w:cs="Times New Roman"/>
        </w:rPr>
      </w:pPr>
      <w:r w:rsidRPr="00CF11DF">
        <w:rPr>
          <w:rFonts w:ascii="Calibri" w:hAnsi="Calibri" w:cs="Times New Roman"/>
        </w:rPr>
        <w:t>A recipient's procurement procedures or operation fails to comply with the procurement standards in the Federal awarding agency's implementation of OMB's Circular A-110.</w:t>
      </w:r>
    </w:p>
    <w:p w:rsidR="00CF11DF" w:rsidRPr="00CF11DF" w:rsidRDefault="00CF11DF" w:rsidP="00CF11DF">
      <w:pPr>
        <w:widowControl/>
        <w:numPr>
          <w:ilvl w:val="1"/>
          <w:numId w:val="6"/>
        </w:numPr>
        <w:autoSpaceDE/>
        <w:autoSpaceDN/>
        <w:spacing w:before="0" w:after="160" w:line="259" w:lineRule="auto"/>
        <w:ind w:right="38"/>
        <w:rPr>
          <w:rFonts w:ascii="Calibri" w:hAnsi="Calibri" w:cs="Times New Roman"/>
        </w:rPr>
      </w:pPr>
      <w:r w:rsidRPr="00CF11DF">
        <w:rPr>
          <w:rFonts w:ascii="Calibri" w:hAnsi="Calibri" w:cs="Times New Roman"/>
        </w:rPr>
        <w:t>The procurement is expected to exceed the small purchase threshold fixed at 41 U.S.C. 403(11) (currently $25,000) and is to be awarded without competition or only one bid or offer is received in response to a solicitation.</w:t>
      </w:r>
    </w:p>
    <w:p w:rsidR="00CF11DF" w:rsidRPr="00CF11DF" w:rsidRDefault="00CF11DF" w:rsidP="00CF11DF">
      <w:pPr>
        <w:widowControl/>
        <w:numPr>
          <w:ilvl w:val="1"/>
          <w:numId w:val="6"/>
        </w:numPr>
        <w:autoSpaceDE/>
        <w:autoSpaceDN/>
        <w:spacing w:before="0" w:after="160" w:line="259" w:lineRule="auto"/>
        <w:ind w:right="38"/>
        <w:rPr>
          <w:rFonts w:ascii="Calibri" w:hAnsi="Calibri" w:cs="Times New Roman"/>
        </w:rPr>
      </w:pPr>
      <w:r w:rsidRPr="00CF11DF">
        <w:rPr>
          <w:rFonts w:ascii="Calibri" w:hAnsi="Calibri" w:cs="Times New Roman"/>
        </w:rPr>
        <w:t>The procurement, which is expected to exceed the small purchase threshold, specifies a "brand name" product.</w:t>
      </w:r>
    </w:p>
    <w:p w:rsidR="00CF11DF" w:rsidRPr="00CF11DF" w:rsidRDefault="00CF11DF" w:rsidP="00CF11DF">
      <w:pPr>
        <w:widowControl/>
        <w:numPr>
          <w:ilvl w:val="1"/>
          <w:numId w:val="6"/>
        </w:numPr>
        <w:autoSpaceDE/>
        <w:autoSpaceDN/>
        <w:spacing w:before="0" w:after="160" w:line="259" w:lineRule="auto"/>
        <w:ind w:right="38"/>
        <w:rPr>
          <w:rFonts w:ascii="Calibri" w:hAnsi="Calibri" w:cs="Times New Roman"/>
        </w:rPr>
      </w:pPr>
      <w:r w:rsidRPr="00CF11DF">
        <w:rPr>
          <w:rFonts w:ascii="Calibri" w:hAnsi="Calibri" w:cs="Times New Roman"/>
        </w:rPr>
        <w:t>The proposed award over the small purchase threshold is to be awarded to other than the apparent low bidder under a sealed bid procurement.</w:t>
      </w:r>
    </w:p>
    <w:p w:rsidR="00CF11DF" w:rsidRPr="00CF11DF" w:rsidRDefault="00CF11DF" w:rsidP="00CF11DF">
      <w:pPr>
        <w:widowControl/>
        <w:numPr>
          <w:ilvl w:val="1"/>
          <w:numId w:val="6"/>
        </w:numPr>
        <w:autoSpaceDE/>
        <w:autoSpaceDN/>
        <w:spacing w:before="0" w:after="160" w:line="259" w:lineRule="auto"/>
        <w:ind w:right="38"/>
        <w:rPr>
          <w:rFonts w:ascii="Calibri" w:hAnsi="Calibri" w:cs="Times New Roman"/>
        </w:rPr>
      </w:pPr>
      <w:r w:rsidRPr="00CF11DF">
        <w:rPr>
          <w:rFonts w:ascii="Calibri" w:hAnsi="Calibri" w:cs="Times New Roman"/>
        </w:rPr>
        <w:t>A proposed contract modification changes the scope of a contract or increases the contract amount by more than the amount of the small purchase threshold.</w:t>
      </w:r>
    </w:p>
    <w:p w:rsidR="00CF11DF" w:rsidRPr="00CF11DF" w:rsidRDefault="00CF11DF" w:rsidP="00CF11DF">
      <w:pPr>
        <w:widowControl/>
        <w:numPr>
          <w:ilvl w:val="0"/>
          <w:numId w:val="6"/>
        </w:numPr>
        <w:autoSpaceDE/>
        <w:autoSpaceDN/>
        <w:spacing w:before="0" w:after="160" w:line="259" w:lineRule="auto"/>
        <w:ind w:right="38"/>
        <w:rPr>
          <w:rFonts w:ascii="Calibri" w:hAnsi="Calibri" w:cs="Times New Roman"/>
        </w:rPr>
      </w:pPr>
      <w:r w:rsidRPr="00CF11DF">
        <w:rPr>
          <w:rFonts w:ascii="Calibri" w:hAnsi="Calibri" w:cs="Times New Roman"/>
        </w:rPr>
        <w:t>All purchase orders awards shall contain the following provisions as applicable:</w:t>
      </w:r>
    </w:p>
    <w:p w:rsidR="00CF11DF" w:rsidRPr="00CF11DF" w:rsidRDefault="00CF11DF" w:rsidP="00CF11DF">
      <w:pPr>
        <w:widowControl/>
        <w:numPr>
          <w:ilvl w:val="1"/>
          <w:numId w:val="6"/>
        </w:numPr>
        <w:autoSpaceDE/>
        <w:autoSpaceDN/>
        <w:spacing w:before="0" w:after="160" w:line="259" w:lineRule="auto"/>
        <w:ind w:right="38"/>
        <w:rPr>
          <w:rFonts w:ascii="Calibri" w:hAnsi="Calibri" w:cs="Times New Roman"/>
        </w:rPr>
      </w:pPr>
      <w:r w:rsidRPr="00CF11DF">
        <w:rPr>
          <w:rFonts w:ascii="Calibri" w:hAnsi="Calibri" w:cs="Times New Roman"/>
        </w:rPr>
        <w:t>Equal Employment Opportunity - All contracts shall contain a provision requiring compliance with E.O. 11246, "Equal Employment Opportunity", as amended by E.O. 11375, "Amending Executive Order 11246 Relating to Equal Employment Opportunity", and as supplemented by regulations at 41 CR part 60, "Office of Federal Contract Compliance Programs, Equal Employment Opportunity, Department of Labor."</w:t>
      </w:r>
    </w:p>
    <w:p w:rsidR="00CF11DF" w:rsidRPr="00CF11DF" w:rsidRDefault="00CF11DF" w:rsidP="00CF11DF">
      <w:pPr>
        <w:widowControl/>
        <w:numPr>
          <w:ilvl w:val="1"/>
          <w:numId w:val="6"/>
        </w:numPr>
        <w:autoSpaceDE/>
        <w:autoSpaceDN/>
        <w:spacing w:before="0" w:after="160" w:line="259" w:lineRule="auto"/>
        <w:ind w:right="38"/>
        <w:rPr>
          <w:rFonts w:ascii="Calibri" w:hAnsi="Calibri" w:cs="Times New Roman"/>
        </w:rPr>
      </w:pPr>
      <w:r w:rsidRPr="00CF11DF">
        <w:rPr>
          <w:rFonts w:ascii="Calibri" w:hAnsi="Calibri" w:cs="Times New Roman"/>
        </w:rPr>
        <w:t>Copeland "Anti-Kickback" Act (18 U.S.C. 874 and 40 U.S.C. 276c) All contracts and subgrants in excess of $2000 for construction or repair awarded by recipients and subrecipients shall include a provision for compliance with the Copeland "Anti-Kickback" Act (18 U.S.C. 874), as supplemented by Department of Labor regulations (29 CFR part 3, "Contractors and Subcontractors on Public Building or Public Work Financed in Whole or in Part by Loans or Grants from the United States"). The Act provides that each contractor or subrecipient</w:t>
      </w:r>
    </w:p>
    <w:p w:rsidR="00CF11DF" w:rsidRPr="00CF11DF" w:rsidRDefault="00CF11DF" w:rsidP="00CF11DF">
      <w:pPr>
        <w:widowControl/>
        <w:numPr>
          <w:ilvl w:val="1"/>
          <w:numId w:val="6"/>
        </w:numPr>
        <w:autoSpaceDE/>
        <w:autoSpaceDN/>
        <w:spacing w:before="0" w:after="160" w:line="259" w:lineRule="auto"/>
        <w:ind w:right="38"/>
        <w:rPr>
          <w:rFonts w:ascii="Calibri" w:hAnsi="Calibri" w:cs="Times New Roman"/>
        </w:rPr>
      </w:pPr>
      <w:r w:rsidRPr="00CF11DF">
        <w:rPr>
          <w:rFonts w:ascii="Calibri" w:hAnsi="Calibri" w:cs="Times New Roman"/>
        </w:rPr>
        <w:t>shall be prohibited from inducing, by any means, any person employed in the construction, completion, or repair of public work to give up any part of the compensation to which he is otherwise entitled. The recipient shall report all suspected or reported violations to the Federal awarding agency.3. Davis-Bacon Act, as amended {40 U.S.C. 276a to a-7) When required by Federal program legislation Grants from the United States"). The Act provides that each contractor or subrecipient shall be prohibited from inducing, by any means, any person employed in the construction, completion, or repair of public work to give up any part of the compensation to which he is otherwise entitled. The recipient shall report all suspected or reported violations to the Federal awarding agency.</w:t>
      </w:r>
    </w:p>
    <w:p w:rsidR="00CF11DF" w:rsidRPr="00CF11DF" w:rsidRDefault="00CF11DF" w:rsidP="00CF11DF">
      <w:pPr>
        <w:widowControl/>
        <w:numPr>
          <w:ilvl w:val="1"/>
          <w:numId w:val="6"/>
        </w:numPr>
        <w:autoSpaceDE/>
        <w:autoSpaceDN/>
        <w:spacing w:before="0" w:after="160" w:line="259" w:lineRule="auto"/>
        <w:ind w:right="38"/>
        <w:rPr>
          <w:rFonts w:ascii="Calibri" w:hAnsi="Calibri" w:cs="Times New Roman"/>
        </w:rPr>
      </w:pPr>
      <w:r w:rsidRPr="00CF11DF">
        <w:rPr>
          <w:rFonts w:ascii="Calibri" w:hAnsi="Calibri" w:cs="Times New Roman"/>
        </w:rPr>
        <w:t>Davis-Bacon Act, as amended {40 U.S.C.276a to a-7) When required by Federal program legislation all construction contracts awarded by the recipients and subrecipients of more than pay wages not less than once a week. The recipient shall place a copy of the current prevailing wage determination issued by the Department of Labor in each solicitation and the award of a contract shall be conditioned upon the acceptance of the wage determination. The recipient shall report all suspected or reported violations to the Federal awarding agency.</w:t>
      </w:r>
    </w:p>
    <w:p w:rsidR="00CF11DF" w:rsidRPr="00CF11DF" w:rsidRDefault="00CF11DF" w:rsidP="00CF11DF">
      <w:pPr>
        <w:widowControl/>
        <w:numPr>
          <w:ilvl w:val="1"/>
          <w:numId w:val="6"/>
        </w:numPr>
        <w:autoSpaceDE/>
        <w:autoSpaceDN/>
        <w:spacing w:before="0" w:after="160" w:line="259" w:lineRule="auto"/>
        <w:ind w:right="38"/>
        <w:rPr>
          <w:rFonts w:ascii="Calibri" w:hAnsi="Calibri" w:cs="Times New Roman"/>
        </w:rPr>
      </w:pPr>
      <w:r w:rsidRPr="00CF11DF">
        <w:rPr>
          <w:rFonts w:ascii="Calibri" w:hAnsi="Calibri" w:cs="Times New Roman"/>
        </w:rPr>
        <w:t xml:space="preserve">Contract Work Hours and Safety Standards Act (40 U.S.C. 327-333).Where applicable, all contracts awarded by recipients in excess of $2000 for construction contracts and in excess of $2500 for other contracts that involve the employment of mechanics or laborers shall include a provision for compliance with Sections 102 and 107 of the Contract Work Hours and Safety Standards Act (40 U.S.C. 327-333), as supplemented by Department of Labor regulations (20 CFR part 5). Under Section 102 of the Act, each contractor shall be required to compute the wages of every mechanic and laborer </w:t>
      </w:r>
      <w:proofErr w:type="gramStart"/>
      <w:r w:rsidRPr="00CF11DF">
        <w:rPr>
          <w:rFonts w:ascii="Calibri" w:hAnsi="Calibri" w:cs="Times New Roman"/>
        </w:rPr>
        <w:t>on the basis of</w:t>
      </w:r>
      <w:proofErr w:type="gramEnd"/>
      <w:r w:rsidRPr="00CF11DF">
        <w:rPr>
          <w:rFonts w:ascii="Calibri" w:hAnsi="Calibri" w:cs="Times New Roman"/>
        </w:rPr>
        <w:t xml:space="preserve"> a standard work week of 40 hours. Work </w:t>
      </w:r>
      <w:proofErr w:type="gramStart"/>
      <w:r w:rsidRPr="00CF11DF">
        <w:rPr>
          <w:rFonts w:ascii="Calibri" w:hAnsi="Calibri" w:cs="Times New Roman"/>
        </w:rPr>
        <w:t>in excess of</w:t>
      </w:r>
      <w:proofErr w:type="gramEnd"/>
      <w:r w:rsidRPr="00CF11DF">
        <w:rPr>
          <w:rFonts w:ascii="Calibri" w:hAnsi="Calibri" w:cs="Times New Roman"/>
        </w:rPr>
        <w:t xml:space="preserve"> the standard work week is permissible provided that the worker is compensated at a rate of not less than 1 1/2 times the basic rate of pay for all hours worked in excess of 40 hours in the work week. Section 107 of the Act is applicable to construction work and provides that no laborer or mechanic shall be required to work in surroundings or under working conditions which are unsanitary, hazardous or dangerous. These requirements do not apply to the purchases of supplies or materials or articles ordinarily available on the open market, or contracts for transportation or transmission of intelligence.</w:t>
      </w:r>
    </w:p>
    <w:p w:rsidR="00CF11DF" w:rsidRPr="00CF11DF" w:rsidRDefault="00CF11DF" w:rsidP="00CF11DF">
      <w:pPr>
        <w:widowControl/>
        <w:numPr>
          <w:ilvl w:val="1"/>
          <w:numId w:val="6"/>
        </w:numPr>
        <w:autoSpaceDE/>
        <w:autoSpaceDN/>
        <w:spacing w:before="0" w:after="160" w:line="259" w:lineRule="auto"/>
        <w:ind w:right="38"/>
        <w:rPr>
          <w:rFonts w:ascii="Calibri" w:hAnsi="Calibri" w:cs="Times New Roman"/>
        </w:rPr>
      </w:pPr>
      <w:r w:rsidRPr="00CF11DF">
        <w:rPr>
          <w:rFonts w:ascii="Calibri" w:hAnsi="Calibri" w:cs="Times New Roman"/>
        </w:rPr>
        <w:t xml:space="preserve">Rights to Inventions Made Under a Contract or Agreement - Contracts or agreements for the performance of experimental, developmental, or research work shall provide for the rights of the Federal Government and the recipient in any resulting invention in accordance with 37 CFR part 401, "Rights to Inventions Made by Nonprofit Organization and Small Business Firms Under Government Grants, Contracts and Cooperative Agreements" and any implementing regulations issued by the awarding agency. Clean Air Act (42 U.S.C. 7401 et seq.) and the Federal Water Pollution Control Act (33 U.S.C. 1251 et seq.) as amended. Contracts and subgrants of amounts </w:t>
      </w:r>
      <w:proofErr w:type="gramStart"/>
      <w:r w:rsidRPr="00CF11DF">
        <w:rPr>
          <w:rFonts w:ascii="Calibri" w:hAnsi="Calibri" w:cs="Times New Roman"/>
        </w:rPr>
        <w:t>in excess of</w:t>
      </w:r>
      <w:proofErr w:type="gramEnd"/>
      <w:r w:rsidRPr="00CF11DF">
        <w:rPr>
          <w:rFonts w:ascii="Calibri" w:hAnsi="Calibri" w:cs="Times New Roman"/>
        </w:rPr>
        <w:t xml:space="preserve"> $100,000 shall contain a provision that requires the recipient to agree to comply with all applicable standards, orders or regulations issued pursuant to the Clean Air Act (42 U.S.C. 7401 et seq.). Violations shall be reported to the Federal awarding agency and the Regional Office of the Environmental Protection Agency (EPA).</w:t>
      </w:r>
    </w:p>
    <w:p w:rsidR="00CF11DF" w:rsidRPr="00913632" w:rsidRDefault="00CF11DF" w:rsidP="00CF11DF">
      <w:pPr>
        <w:widowControl/>
        <w:numPr>
          <w:ilvl w:val="1"/>
          <w:numId w:val="6"/>
        </w:numPr>
        <w:autoSpaceDE/>
        <w:autoSpaceDN/>
        <w:spacing w:before="0" w:after="160" w:line="259" w:lineRule="auto"/>
        <w:ind w:right="38"/>
        <w:rPr>
          <w:rFonts w:ascii="Calibri" w:hAnsi="Calibri" w:cs="Times New Roman"/>
        </w:rPr>
      </w:pPr>
      <w:r w:rsidRPr="00CF11DF">
        <w:rPr>
          <w:rFonts w:ascii="Calibri" w:hAnsi="Calibri" w:cs="Times New Roman"/>
        </w:rPr>
        <w:t>Byrd Anti-Lobbying Amendment (31 U.S.C. 1352) Contractors who apply or bid for an award of $100,000 or more shall file the required certification. Each tier certifies to the tier above that it will not and has not used Federal appropriated funds to pay any person or organization for influencing or attempting to influence an officer or employee of any agency, a member of Congress, or an employee of a member of Congress in connection with obtaining any Federal contract, grant or any other award covered by 31 U.S.C. 1352. Each tier shall also disclose any lobbying with non-Federal funds that takes place in connection with obtaining any Federal award. Such disclosures are forwarded from tier to tier up to the recipient.</w:t>
      </w:r>
    </w:p>
    <w:p w:rsidR="00CF11DF" w:rsidRPr="00913632" w:rsidRDefault="00CF11DF" w:rsidP="00CF11DF">
      <w:pPr>
        <w:widowControl/>
        <w:numPr>
          <w:ilvl w:val="1"/>
          <w:numId w:val="6"/>
        </w:numPr>
        <w:autoSpaceDE/>
        <w:autoSpaceDN/>
        <w:spacing w:before="0" w:after="160" w:line="259" w:lineRule="auto"/>
        <w:ind w:right="38"/>
        <w:rPr>
          <w:rFonts w:ascii="Calibri" w:hAnsi="Calibri" w:cs="Times New Roman"/>
        </w:rPr>
      </w:pPr>
      <w:r w:rsidRPr="00913632">
        <w:rPr>
          <w:rFonts w:ascii="Calibri" w:hAnsi="Calibri" w:cs="Times New Roman"/>
        </w:rPr>
        <w:t>Debarment and Suspension (E.O.s 12549 and 12689) No contract shall be made to parties listed on the General Services Administration List of Parties Excluded from Federal Procurement or Nonprocurement Programs in accordance with E.O.s 12549 and 12689, "Debarment and Suspension." This list contains the names of parties debarred, suspended, or otherwise excluded by agencies, and contractors declared ineligible under statutory or regulatory authority other than E.O. 12549. Contractors with awards that exceed the small purchase threshold shall provide the required certification regarding its exclusion status and that of its principal employees.</w:t>
      </w:r>
    </w:p>
    <w:p w:rsidR="0009763B" w:rsidRPr="00913632" w:rsidRDefault="0009763B" w:rsidP="0009763B">
      <w:pPr>
        <w:pStyle w:val="Heading2"/>
      </w:pPr>
      <w:r w:rsidRPr="00913632">
        <w:t xml:space="preserve">VENDOR </w:t>
      </w:r>
      <w:r w:rsidR="00913632" w:rsidRPr="00913632">
        <w:t>QUOTE</w:t>
      </w:r>
      <w:r w:rsidRPr="00913632">
        <w:t>:</w:t>
      </w:r>
    </w:p>
    <w:p w:rsidR="00913632" w:rsidRPr="00913632" w:rsidRDefault="00913632" w:rsidP="00913632">
      <w:proofErr w:type="spellStart"/>
      <w:r w:rsidRPr="00913632">
        <w:t>B990057</w:t>
      </w:r>
      <w:proofErr w:type="spellEnd"/>
    </w:p>
    <w:p w:rsidR="00913632" w:rsidRPr="00913632" w:rsidRDefault="00913632" w:rsidP="00913632">
      <w:pPr>
        <w:pStyle w:val="Heading2"/>
      </w:pPr>
      <w:r w:rsidRPr="00913632">
        <w:t>VENDOR REF:</w:t>
      </w:r>
    </w:p>
    <w:p w:rsidR="00913632" w:rsidRPr="00913632" w:rsidRDefault="0009763B" w:rsidP="0009763B">
      <w:r w:rsidRPr="00913632">
        <w:t>DA</w:t>
      </w:r>
      <w:r w:rsidR="00913632" w:rsidRPr="00913632">
        <w:t xml:space="preserve">YNE </w:t>
      </w:r>
      <w:proofErr w:type="spellStart"/>
      <w:r w:rsidR="00913632" w:rsidRPr="00913632">
        <w:t>BERKNER</w:t>
      </w:r>
      <w:proofErr w:type="spellEnd"/>
    </w:p>
    <w:p w:rsidR="00913632" w:rsidRPr="00913632" w:rsidRDefault="00913632" w:rsidP="00913632">
      <w:pPr>
        <w:pStyle w:val="Heading3"/>
      </w:pPr>
      <w:r w:rsidRPr="00913632">
        <w:t>PHONE:</w:t>
      </w:r>
    </w:p>
    <w:p w:rsidR="0009763B" w:rsidRPr="00913632" w:rsidRDefault="00913632" w:rsidP="0009763B">
      <w:r w:rsidRPr="00913632">
        <w:t>817-551-2560</w:t>
      </w:r>
    </w:p>
    <w:p w:rsidR="00913632" w:rsidRPr="00913632" w:rsidRDefault="00913632" w:rsidP="00913632">
      <w:r w:rsidRPr="00913632">
        <w:t>OR</w:t>
      </w:r>
    </w:p>
    <w:p w:rsidR="00913632" w:rsidRPr="00913632" w:rsidRDefault="00913632" w:rsidP="00913632">
      <w:pPr>
        <w:spacing w:after="240"/>
      </w:pPr>
      <w:r w:rsidRPr="00913632">
        <w:t>817-293-9110</w:t>
      </w:r>
    </w:p>
    <w:tbl>
      <w:tblPr>
        <w:tblStyle w:val="TableGrid"/>
        <w:tblW w:w="0" w:type="auto"/>
        <w:tblLook w:val="04A0" w:firstRow="1" w:lastRow="0" w:firstColumn="1" w:lastColumn="0" w:noHBand="0" w:noVBand="1"/>
      </w:tblPr>
      <w:tblGrid>
        <w:gridCol w:w="895"/>
        <w:gridCol w:w="1080"/>
        <w:gridCol w:w="1890"/>
        <w:gridCol w:w="2250"/>
      </w:tblGrid>
      <w:tr w:rsidR="0009763B" w:rsidRPr="00913632" w:rsidTr="0009763B">
        <w:tc>
          <w:tcPr>
            <w:tcW w:w="895" w:type="dxa"/>
          </w:tcPr>
          <w:p w:rsidR="0009763B" w:rsidRPr="00913632" w:rsidRDefault="0009763B" w:rsidP="00913632">
            <w:pPr>
              <w:pStyle w:val="Heading2"/>
            </w:pPr>
            <w:r w:rsidRPr="00913632">
              <w:t>cc</w:t>
            </w:r>
          </w:p>
        </w:tc>
        <w:tc>
          <w:tcPr>
            <w:tcW w:w="1080" w:type="dxa"/>
          </w:tcPr>
          <w:p w:rsidR="0009763B" w:rsidRPr="00913632" w:rsidRDefault="0009763B" w:rsidP="00913632">
            <w:pPr>
              <w:pStyle w:val="Heading2"/>
            </w:pPr>
            <w:r w:rsidRPr="00913632">
              <w:t>FY</w:t>
            </w:r>
          </w:p>
        </w:tc>
        <w:tc>
          <w:tcPr>
            <w:tcW w:w="1890" w:type="dxa"/>
          </w:tcPr>
          <w:p w:rsidR="0009763B" w:rsidRPr="00913632" w:rsidRDefault="0009763B" w:rsidP="00913632">
            <w:pPr>
              <w:pStyle w:val="Heading2"/>
            </w:pPr>
            <w:r w:rsidRPr="00913632">
              <w:t>ACCOUNT NO.</w:t>
            </w:r>
          </w:p>
        </w:tc>
        <w:tc>
          <w:tcPr>
            <w:tcW w:w="2250" w:type="dxa"/>
          </w:tcPr>
          <w:p w:rsidR="0009763B" w:rsidRPr="00913632" w:rsidRDefault="0009763B" w:rsidP="00913632">
            <w:pPr>
              <w:pStyle w:val="Heading2"/>
            </w:pPr>
            <w:r w:rsidRPr="00913632">
              <w:t xml:space="preserve">DEPT. </w:t>
            </w:r>
          </w:p>
        </w:tc>
      </w:tr>
      <w:tr w:rsidR="0009763B" w:rsidRPr="00913632" w:rsidTr="0009763B">
        <w:tc>
          <w:tcPr>
            <w:tcW w:w="895" w:type="dxa"/>
          </w:tcPr>
          <w:p w:rsidR="0009763B" w:rsidRPr="00913632" w:rsidRDefault="0009763B" w:rsidP="00FD1A36"/>
        </w:tc>
        <w:tc>
          <w:tcPr>
            <w:tcW w:w="1080" w:type="dxa"/>
          </w:tcPr>
          <w:p w:rsidR="0009763B" w:rsidRPr="00913632" w:rsidRDefault="0009763B" w:rsidP="00FD1A36"/>
        </w:tc>
        <w:tc>
          <w:tcPr>
            <w:tcW w:w="1890" w:type="dxa"/>
          </w:tcPr>
          <w:p w:rsidR="0009763B" w:rsidRPr="00913632" w:rsidRDefault="0009763B" w:rsidP="00FD1A36"/>
        </w:tc>
        <w:tc>
          <w:tcPr>
            <w:tcW w:w="2250" w:type="dxa"/>
          </w:tcPr>
          <w:p w:rsidR="0009763B" w:rsidRPr="00913632" w:rsidRDefault="0009763B" w:rsidP="00FD1A36"/>
        </w:tc>
      </w:tr>
    </w:tbl>
    <w:p w:rsidR="0009763B" w:rsidRPr="00913632" w:rsidRDefault="0009763B" w:rsidP="0009763B">
      <w:pPr>
        <w:pStyle w:val="Heading2"/>
      </w:pPr>
      <w:r w:rsidRPr="00913632">
        <w:t xml:space="preserve">DOCUMENT DATE: </w:t>
      </w:r>
    </w:p>
    <w:p w:rsidR="0009763B" w:rsidRPr="00913632" w:rsidRDefault="0009763B" w:rsidP="0009763B">
      <w:r w:rsidRPr="00913632">
        <w:t>0</w:t>
      </w:r>
      <w:r w:rsidR="00913632" w:rsidRPr="00913632">
        <w:t>1</w:t>
      </w:r>
      <w:r w:rsidRPr="00913632">
        <w:t>/1</w:t>
      </w:r>
      <w:r w:rsidR="00913632" w:rsidRPr="00913632">
        <w:t>7</w:t>
      </w:r>
      <w:r w:rsidRPr="00913632">
        <w:t>/201</w:t>
      </w:r>
      <w:r w:rsidR="00913632" w:rsidRPr="00913632">
        <w:t>9</w:t>
      </w:r>
    </w:p>
    <w:p w:rsidR="0009763B" w:rsidRPr="00913632" w:rsidRDefault="0009763B" w:rsidP="0009763B">
      <w:pPr>
        <w:pStyle w:val="Heading2"/>
      </w:pPr>
      <w:r w:rsidRPr="00913632">
        <w:t>DEPT.</w:t>
      </w:r>
      <w:r w:rsidR="007A3D45" w:rsidRPr="00913632">
        <w:t xml:space="preserve"> </w:t>
      </w:r>
      <w:r w:rsidR="00F93B42" w:rsidRPr="00913632">
        <w:t>CONTACT</w:t>
      </w:r>
      <w:r w:rsidRPr="00913632">
        <w:t xml:space="preserve">: </w:t>
      </w:r>
    </w:p>
    <w:p w:rsidR="0009763B" w:rsidRPr="00913632" w:rsidRDefault="00913632" w:rsidP="0009763B">
      <w:r w:rsidRPr="00913632">
        <w:t>ANDREA SUTCLIFFE</w:t>
      </w:r>
    </w:p>
    <w:p w:rsidR="00913632" w:rsidRPr="00913632" w:rsidRDefault="0009763B" w:rsidP="00913632">
      <w:pPr>
        <w:pStyle w:val="Heading3"/>
      </w:pPr>
      <w:r w:rsidRPr="00913632">
        <w:t>PHONE NO.:</w:t>
      </w:r>
    </w:p>
    <w:p w:rsidR="0009763B" w:rsidRPr="00913632" w:rsidRDefault="00913632" w:rsidP="00913632">
      <w:pPr>
        <w:spacing w:after="240"/>
      </w:pPr>
      <w:r w:rsidRPr="00913632">
        <w:t>469-766-0070</w:t>
      </w:r>
    </w:p>
    <w:tbl>
      <w:tblPr>
        <w:tblStyle w:val="TableGrid2"/>
        <w:tblW w:w="0" w:type="auto"/>
        <w:tblLook w:val="04A0" w:firstRow="1" w:lastRow="0" w:firstColumn="1" w:lastColumn="0" w:noHBand="0" w:noVBand="1"/>
      </w:tblPr>
      <w:tblGrid>
        <w:gridCol w:w="3116"/>
        <w:gridCol w:w="3117"/>
        <w:gridCol w:w="3117"/>
      </w:tblGrid>
      <w:tr w:rsidR="00913632" w:rsidRPr="00913632" w:rsidTr="001B4A6C">
        <w:tc>
          <w:tcPr>
            <w:tcW w:w="3116" w:type="dxa"/>
          </w:tcPr>
          <w:p w:rsidR="00913632" w:rsidRPr="00913632" w:rsidRDefault="00913632" w:rsidP="00913632">
            <w:pPr>
              <w:pStyle w:val="Heading2"/>
            </w:pPr>
            <w:r w:rsidRPr="00913632">
              <w:t>BIDDING VENDOR</w:t>
            </w:r>
          </w:p>
        </w:tc>
        <w:tc>
          <w:tcPr>
            <w:tcW w:w="3117" w:type="dxa"/>
          </w:tcPr>
          <w:p w:rsidR="00913632" w:rsidRPr="00913632" w:rsidRDefault="00913632" w:rsidP="00913632">
            <w:pPr>
              <w:pStyle w:val="Heading2"/>
            </w:pPr>
            <w:r w:rsidRPr="00913632">
              <w:t>VENDOR REPRESENTATIVE</w:t>
            </w:r>
          </w:p>
        </w:tc>
        <w:tc>
          <w:tcPr>
            <w:tcW w:w="3117" w:type="dxa"/>
          </w:tcPr>
          <w:p w:rsidR="00913632" w:rsidRPr="00913632" w:rsidRDefault="00913632" w:rsidP="00913632">
            <w:pPr>
              <w:pStyle w:val="Heading2"/>
            </w:pPr>
            <w:r w:rsidRPr="00913632">
              <w:t>UNIT PRICE</w:t>
            </w:r>
          </w:p>
        </w:tc>
      </w:tr>
      <w:tr w:rsidR="00913632" w:rsidRPr="00913632" w:rsidTr="001B4A6C">
        <w:tc>
          <w:tcPr>
            <w:tcW w:w="3116" w:type="dxa"/>
          </w:tcPr>
          <w:p w:rsidR="00913632" w:rsidRPr="00913632" w:rsidRDefault="00913632" w:rsidP="00913632">
            <w:pPr>
              <w:spacing w:after="160" w:line="259" w:lineRule="auto"/>
              <w:rPr>
                <w:rFonts w:ascii="Calibri" w:hAnsi="Calibri" w:cs="Calibri"/>
              </w:rPr>
            </w:pPr>
            <w:r w:rsidRPr="00913632">
              <w:rPr>
                <w:rFonts w:ascii="Calibri" w:hAnsi="Calibri" w:cs="Calibri"/>
              </w:rPr>
              <w:t xml:space="preserve">TEXAS HEALTH </w:t>
            </w:r>
            <w:proofErr w:type="spellStart"/>
            <w:r w:rsidRPr="00913632">
              <w:rPr>
                <w:rFonts w:ascii="Calibri" w:hAnsi="Calibri" w:cs="Calibri"/>
              </w:rPr>
              <w:t>HUGULEY</w:t>
            </w:r>
            <w:proofErr w:type="spellEnd"/>
          </w:p>
        </w:tc>
        <w:tc>
          <w:tcPr>
            <w:tcW w:w="3117" w:type="dxa"/>
          </w:tcPr>
          <w:p w:rsidR="00913632" w:rsidRPr="00913632" w:rsidRDefault="00913632" w:rsidP="00913632">
            <w:pPr>
              <w:spacing w:after="160" w:line="259" w:lineRule="auto"/>
              <w:rPr>
                <w:rFonts w:ascii="Calibri" w:hAnsi="Calibri" w:cs="Calibri"/>
              </w:rPr>
            </w:pPr>
            <w:r w:rsidRPr="00913632">
              <w:rPr>
                <w:rFonts w:ascii="Calibri" w:hAnsi="Calibri" w:cs="Calibri"/>
              </w:rPr>
              <w:t xml:space="preserve">DAYNE </w:t>
            </w:r>
            <w:proofErr w:type="spellStart"/>
            <w:r w:rsidRPr="00913632">
              <w:rPr>
                <w:rFonts w:ascii="Calibri" w:hAnsi="Calibri" w:cs="Calibri"/>
              </w:rPr>
              <w:t>BERKNER</w:t>
            </w:r>
            <w:proofErr w:type="spellEnd"/>
          </w:p>
        </w:tc>
        <w:tc>
          <w:tcPr>
            <w:tcW w:w="3117" w:type="dxa"/>
          </w:tcPr>
          <w:p w:rsidR="00913632" w:rsidRPr="00913632" w:rsidRDefault="00913632" w:rsidP="00913632">
            <w:pPr>
              <w:spacing w:after="160" w:line="259" w:lineRule="auto"/>
              <w:jc w:val="right"/>
              <w:rPr>
                <w:rFonts w:ascii="Calibri" w:hAnsi="Calibri" w:cs="Calibri"/>
              </w:rPr>
            </w:pPr>
            <w:r w:rsidRPr="00913632">
              <w:rPr>
                <w:rFonts w:ascii="Calibri" w:hAnsi="Calibri" w:cs="Calibri"/>
              </w:rPr>
              <w:t>35,760.00</w:t>
            </w:r>
          </w:p>
        </w:tc>
      </w:tr>
      <w:tr w:rsidR="00913632" w:rsidRPr="00913632" w:rsidTr="001B4A6C">
        <w:tc>
          <w:tcPr>
            <w:tcW w:w="3116" w:type="dxa"/>
          </w:tcPr>
          <w:p w:rsidR="00913632" w:rsidRPr="00913632" w:rsidRDefault="00913632" w:rsidP="00913632">
            <w:pPr>
              <w:spacing w:after="160" w:line="259" w:lineRule="auto"/>
              <w:rPr>
                <w:rFonts w:ascii="Calibri" w:hAnsi="Calibri" w:cs="Calibri"/>
              </w:rPr>
            </w:pPr>
            <w:r w:rsidRPr="00913632">
              <w:rPr>
                <w:rFonts w:ascii="Calibri" w:hAnsi="Calibri" w:cs="Calibri"/>
              </w:rPr>
              <w:t>BAYLOR SCOTT &amp; WHITE</w:t>
            </w:r>
          </w:p>
        </w:tc>
        <w:tc>
          <w:tcPr>
            <w:tcW w:w="3117" w:type="dxa"/>
          </w:tcPr>
          <w:p w:rsidR="00913632" w:rsidRPr="00913632" w:rsidRDefault="00913632" w:rsidP="00913632">
            <w:pPr>
              <w:spacing w:after="160" w:line="259" w:lineRule="auto"/>
              <w:rPr>
                <w:rFonts w:ascii="Calibri" w:hAnsi="Calibri" w:cs="Calibri"/>
              </w:rPr>
            </w:pPr>
            <w:r w:rsidRPr="00913632">
              <w:rPr>
                <w:rFonts w:ascii="Calibri" w:hAnsi="Calibri" w:cs="Calibri"/>
              </w:rPr>
              <w:t>JONATHAN GROVES</w:t>
            </w:r>
          </w:p>
        </w:tc>
        <w:tc>
          <w:tcPr>
            <w:tcW w:w="3117" w:type="dxa"/>
          </w:tcPr>
          <w:p w:rsidR="00913632" w:rsidRPr="00913632" w:rsidRDefault="00913632" w:rsidP="00913632">
            <w:pPr>
              <w:spacing w:after="160" w:line="259" w:lineRule="auto"/>
              <w:jc w:val="right"/>
              <w:rPr>
                <w:rFonts w:ascii="Calibri" w:hAnsi="Calibri" w:cs="Calibri"/>
              </w:rPr>
            </w:pPr>
            <w:r w:rsidRPr="00913632">
              <w:rPr>
                <w:rFonts w:ascii="Calibri" w:hAnsi="Calibri" w:cs="Calibri"/>
              </w:rPr>
              <w:t>61,880.50</w:t>
            </w:r>
          </w:p>
        </w:tc>
      </w:tr>
      <w:tr w:rsidR="00913632" w:rsidRPr="00913632" w:rsidTr="001B4A6C">
        <w:tc>
          <w:tcPr>
            <w:tcW w:w="3116" w:type="dxa"/>
          </w:tcPr>
          <w:p w:rsidR="00913632" w:rsidRPr="00913632" w:rsidRDefault="00913632" w:rsidP="00913632">
            <w:pPr>
              <w:spacing w:after="160" w:line="259" w:lineRule="auto"/>
              <w:rPr>
                <w:rFonts w:ascii="Calibri" w:hAnsi="Calibri" w:cs="Calibri"/>
              </w:rPr>
            </w:pPr>
          </w:p>
        </w:tc>
        <w:tc>
          <w:tcPr>
            <w:tcW w:w="3117" w:type="dxa"/>
          </w:tcPr>
          <w:p w:rsidR="00913632" w:rsidRPr="00913632" w:rsidRDefault="00913632" w:rsidP="00913632">
            <w:pPr>
              <w:spacing w:after="160" w:line="259" w:lineRule="auto"/>
              <w:rPr>
                <w:rFonts w:ascii="Calibri" w:hAnsi="Calibri" w:cs="Calibri"/>
              </w:rPr>
            </w:pPr>
          </w:p>
        </w:tc>
        <w:tc>
          <w:tcPr>
            <w:tcW w:w="3117" w:type="dxa"/>
          </w:tcPr>
          <w:p w:rsidR="00913632" w:rsidRPr="00913632" w:rsidRDefault="00913632" w:rsidP="00913632">
            <w:pPr>
              <w:spacing w:after="160" w:line="259" w:lineRule="auto"/>
              <w:jc w:val="right"/>
              <w:rPr>
                <w:rFonts w:ascii="Calibri" w:hAnsi="Calibri" w:cs="Calibri"/>
              </w:rPr>
            </w:pPr>
            <w:r w:rsidRPr="00913632">
              <w:rPr>
                <w:rFonts w:ascii="Calibri" w:hAnsi="Calibri" w:cs="Calibri"/>
              </w:rPr>
              <w:t>0.00</w:t>
            </w:r>
          </w:p>
        </w:tc>
      </w:tr>
    </w:tbl>
    <w:p w:rsidR="00FE00AC" w:rsidRPr="00913632" w:rsidRDefault="00FE00AC" w:rsidP="00FE00AC"/>
    <w:p w:rsidR="00FE00AC" w:rsidRPr="00913632" w:rsidRDefault="00FE00AC" w:rsidP="00913632">
      <w:pPr>
        <w:pStyle w:val="Heading2"/>
      </w:pPr>
      <w:r w:rsidRPr="00913632">
        <w:t>PCC CD:</w:t>
      </w:r>
      <w:r w:rsidR="003F7DD2" w:rsidRPr="00913632">
        <w:t xml:space="preserve"> </w:t>
      </w:r>
    </w:p>
    <w:p w:rsidR="00FE00AC" w:rsidRPr="00913632" w:rsidRDefault="00FE00AC" w:rsidP="00FE00AC">
      <w:pPr>
        <w:pStyle w:val="Heading2"/>
      </w:pPr>
      <w:r w:rsidRPr="00913632">
        <w:t xml:space="preserve">TYPE FUND: </w:t>
      </w:r>
    </w:p>
    <w:p w:rsidR="00FE00AC" w:rsidRPr="00913632" w:rsidRDefault="00913632" w:rsidP="00FE00AC">
      <w:r w:rsidRPr="00913632">
        <w:t>F</w:t>
      </w:r>
      <w:r w:rsidR="00FE00AC" w:rsidRPr="00913632">
        <w:t xml:space="preserve"> TYPE ORDER: HIED</w:t>
      </w:r>
    </w:p>
    <w:p w:rsidR="00FE00AC" w:rsidRPr="00913632" w:rsidRDefault="00FE00AC" w:rsidP="00FE00AC">
      <w:r w:rsidRPr="00913632">
        <w:rPr>
          <w:rStyle w:val="Heading2Char"/>
        </w:rPr>
        <w:t>FOB:</w:t>
      </w:r>
      <w:r w:rsidRPr="00913632">
        <w:t xml:space="preserve"> </w:t>
      </w:r>
    </w:p>
    <w:p w:rsidR="00FE00AC" w:rsidRPr="00913632" w:rsidRDefault="00913632" w:rsidP="00FE00AC">
      <w:r w:rsidRPr="00913632">
        <w:t>DESTINATION FRT INCLUDED</w:t>
      </w:r>
    </w:p>
    <w:p w:rsidR="00FE00AC" w:rsidRPr="00913632" w:rsidRDefault="00FE00AC" w:rsidP="00FE00AC">
      <w:r w:rsidRPr="00913632">
        <w:t>Texas A&amp;M University cannot accept collect freight shipments.</w:t>
      </w:r>
    </w:p>
    <w:p w:rsidR="00FE00AC" w:rsidRPr="00913632" w:rsidRDefault="00FE00AC" w:rsidP="00FE00AC">
      <w:r w:rsidRPr="00913632">
        <w:t>FAILURE TO DELIVER- If the vendor fails to deliver these supplies by the promised delivery date or a reasonable time thereafter, without giving acceptable reasons for delay, or if supplies are rejected for failure to meet specifications, the State reserves the right to purchase specified supplies elsewhere, and charge the increase in price and cost of handling, if any, to the vendor. No substitutions or cancellations permitted without prior approval of the Texas A&amp;M Department of Procurement Services.</w:t>
      </w:r>
    </w:p>
    <w:p w:rsidR="00FE00AC" w:rsidRPr="00913632" w:rsidRDefault="00FE00AC" w:rsidP="00FE00AC">
      <w:r w:rsidRPr="00913632">
        <w:t>The State of Texas is exempt from all Federal Excise Taxes.</w:t>
      </w:r>
    </w:p>
    <w:p w:rsidR="00FE00AC" w:rsidRPr="00913632" w:rsidRDefault="00FE00AC" w:rsidP="00FE00AC">
      <w:r w:rsidRPr="00913632">
        <w:t>STATE AND C</w:t>
      </w:r>
      <w:r w:rsidR="00E15949" w:rsidRPr="00913632">
        <w:t>I</w:t>
      </w:r>
      <w:r w:rsidRPr="00913632">
        <w:t>TY SALES TAX EXEMPTION CERTI</w:t>
      </w:r>
      <w:r w:rsidR="00E15949" w:rsidRPr="00913632">
        <w:t>FI</w:t>
      </w:r>
      <w:r w:rsidRPr="00913632">
        <w:t>CATE: The undersigned claims an exemption from taxes under Chapter 20, Title 122A, Revised Civil Statutes of Texas, for purchase of tangible personal property described in this numbered order, purchased from contractor and/or shipper listed above, as this property is being secured for the exclusive use of the State of Texas.</w:t>
      </w:r>
    </w:p>
    <w:p w:rsidR="00B94DFA" w:rsidRPr="00913632" w:rsidRDefault="00FE00AC" w:rsidP="00FE00AC">
      <w:pPr>
        <w:pStyle w:val="Heading2"/>
      </w:pPr>
      <w:r w:rsidRPr="00913632">
        <w:t>Terms:</w:t>
      </w:r>
      <w:r w:rsidR="00F84795" w:rsidRPr="00913632">
        <w:t xml:space="preserve"> </w:t>
      </w:r>
    </w:p>
    <w:p w:rsidR="00FE00AC" w:rsidRPr="00913632" w:rsidRDefault="00F84795" w:rsidP="00B94DFA">
      <w:r w:rsidRPr="00913632">
        <w:t>N 30</w:t>
      </w:r>
    </w:p>
    <w:p w:rsidR="007A3D45" w:rsidRPr="00913632" w:rsidRDefault="007A3D45" w:rsidP="007A3D45">
      <w:r w:rsidRPr="00913632">
        <w:t>IN ACCORDANCE WITH YOUR BID, SUPPLIES/EQUIPMENT MUST BE PLACED IN THE DEPARTMENT RECEIVING ROOM BY:</w:t>
      </w:r>
    </w:p>
    <w:p w:rsidR="007A3D45" w:rsidRPr="00913632" w:rsidRDefault="007A3D45" w:rsidP="007A3D45">
      <w:r w:rsidRPr="00913632">
        <w:t>This Order is not valid unless signed by the Purchasing Agent</w:t>
      </w:r>
    </w:p>
    <w:p w:rsidR="007A3D45" w:rsidRPr="00913632" w:rsidRDefault="007A3D45" w:rsidP="007A3D45">
      <w:pPr>
        <w:rPr>
          <w:b/>
        </w:rPr>
      </w:pPr>
      <w:r w:rsidRPr="00913632">
        <w:rPr>
          <w:b/>
        </w:rPr>
        <w:t>Signature inserted here.</w:t>
      </w:r>
    </w:p>
    <w:p w:rsidR="007A3D45" w:rsidRPr="00913632" w:rsidRDefault="007A3D45" w:rsidP="007A3D45">
      <w:r w:rsidRPr="00913632">
        <w:t>Purchasing Agent for</w:t>
      </w:r>
    </w:p>
    <w:p w:rsidR="007A3D45" w:rsidRPr="007A3D45" w:rsidRDefault="007A3D45" w:rsidP="007A3D45">
      <w:r w:rsidRPr="00913632">
        <w:lastRenderedPageBreak/>
        <w:t>TEXAS A&amp;M ENGINEER</w:t>
      </w:r>
      <w:r w:rsidR="00E15949" w:rsidRPr="00913632">
        <w:t>I</w:t>
      </w:r>
      <w:r w:rsidRPr="00913632">
        <w:t>NG EXTENSION SERVIC</w:t>
      </w:r>
      <w:r w:rsidR="00E15949" w:rsidRPr="00913632">
        <w:t>E Phone</w:t>
      </w:r>
      <w:r w:rsidRPr="00913632">
        <w:t>: 979-845-4570</w:t>
      </w:r>
      <w:bookmarkStart w:id="0" w:name="_GoBack"/>
      <w:bookmarkEnd w:id="0"/>
    </w:p>
    <w:sectPr w:rsidR="007A3D45" w:rsidRPr="007A3D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40E11"/>
    <w:multiLevelType w:val="hybridMultilevel"/>
    <w:tmpl w:val="5B764212"/>
    <w:lvl w:ilvl="0" w:tplc="417213AE">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275767"/>
    <w:multiLevelType w:val="multilevel"/>
    <w:tmpl w:val="6096C00E"/>
    <w:lvl w:ilvl="0">
      <w:start w:val="1"/>
      <w:numFmt w:val="decimal"/>
      <w:lvlText w:val="6.%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F374699"/>
    <w:multiLevelType w:val="hybridMultilevel"/>
    <w:tmpl w:val="38AA3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E95D76"/>
    <w:multiLevelType w:val="hybridMultilevel"/>
    <w:tmpl w:val="B602EE3A"/>
    <w:lvl w:ilvl="0" w:tplc="DCA09D7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8000CF"/>
    <w:multiLevelType w:val="hybridMultilevel"/>
    <w:tmpl w:val="6E08ACCA"/>
    <w:lvl w:ilvl="0" w:tplc="31F876A8">
      <w:numFmt w:val="bullet"/>
      <w:lvlText w:val="-"/>
      <w:lvlJc w:val="left"/>
      <w:pPr>
        <w:ind w:left="343" w:hanging="217"/>
      </w:pPr>
      <w:rPr>
        <w:rFonts w:hint="default"/>
        <w:w w:val="104"/>
      </w:rPr>
    </w:lvl>
    <w:lvl w:ilvl="1" w:tplc="7D4C73E6">
      <w:numFmt w:val="bullet"/>
      <w:lvlText w:val="·"/>
      <w:lvlJc w:val="left"/>
      <w:pPr>
        <w:ind w:left="392" w:hanging="87"/>
      </w:pPr>
      <w:rPr>
        <w:rFonts w:ascii="Times New Roman" w:eastAsia="Times New Roman" w:hAnsi="Times New Roman" w:cs="Times New Roman" w:hint="default"/>
        <w:color w:val="A5A5A5"/>
        <w:w w:val="70"/>
        <w:sz w:val="12"/>
        <w:szCs w:val="12"/>
      </w:rPr>
    </w:lvl>
    <w:lvl w:ilvl="2" w:tplc="9EFA5B16">
      <w:numFmt w:val="bullet"/>
      <w:lvlText w:val="•"/>
      <w:lvlJc w:val="left"/>
      <w:pPr>
        <w:ind w:left="580" w:hanging="87"/>
      </w:pPr>
      <w:rPr>
        <w:rFonts w:hint="default"/>
      </w:rPr>
    </w:lvl>
    <w:lvl w:ilvl="3" w:tplc="AF9C8294">
      <w:numFmt w:val="bullet"/>
      <w:lvlText w:val="•"/>
      <w:lvlJc w:val="left"/>
      <w:pPr>
        <w:ind w:left="700" w:hanging="87"/>
      </w:pPr>
      <w:rPr>
        <w:rFonts w:hint="default"/>
      </w:rPr>
    </w:lvl>
    <w:lvl w:ilvl="4" w:tplc="D796129A">
      <w:numFmt w:val="bullet"/>
      <w:lvlText w:val="•"/>
      <w:lvlJc w:val="left"/>
      <w:pPr>
        <w:ind w:left="820" w:hanging="87"/>
      </w:pPr>
      <w:rPr>
        <w:rFonts w:hint="default"/>
      </w:rPr>
    </w:lvl>
    <w:lvl w:ilvl="5" w:tplc="1FC42BCC">
      <w:numFmt w:val="bullet"/>
      <w:lvlText w:val="•"/>
      <w:lvlJc w:val="left"/>
      <w:pPr>
        <w:ind w:left="-8" w:hanging="87"/>
      </w:pPr>
      <w:rPr>
        <w:rFonts w:hint="default"/>
      </w:rPr>
    </w:lvl>
    <w:lvl w:ilvl="6" w:tplc="9828A066">
      <w:numFmt w:val="bullet"/>
      <w:lvlText w:val="•"/>
      <w:lvlJc w:val="left"/>
      <w:pPr>
        <w:ind w:left="-836" w:hanging="87"/>
      </w:pPr>
      <w:rPr>
        <w:rFonts w:hint="default"/>
      </w:rPr>
    </w:lvl>
    <w:lvl w:ilvl="7" w:tplc="F2962D94">
      <w:numFmt w:val="bullet"/>
      <w:lvlText w:val="•"/>
      <w:lvlJc w:val="left"/>
      <w:pPr>
        <w:ind w:left="-1663" w:hanging="87"/>
      </w:pPr>
      <w:rPr>
        <w:rFonts w:hint="default"/>
      </w:rPr>
    </w:lvl>
    <w:lvl w:ilvl="8" w:tplc="15465DFC">
      <w:numFmt w:val="bullet"/>
      <w:lvlText w:val="•"/>
      <w:lvlJc w:val="left"/>
      <w:pPr>
        <w:ind w:left="-2491" w:hanging="87"/>
      </w:pPr>
      <w:rPr>
        <w:rFonts w:hint="default"/>
      </w:rPr>
    </w:lvl>
  </w:abstractNum>
  <w:abstractNum w:abstractNumId="5" w15:restartNumberingAfterBreak="0">
    <w:nsid w:val="7A1F4BB6"/>
    <w:multiLevelType w:val="hybridMultilevel"/>
    <w:tmpl w:val="B0D8D4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19F"/>
    <w:rsid w:val="0009763B"/>
    <w:rsid w:val="001B387F"/>
    <w:rsid w:val="0025294C"/>
    <w:rsid w:val="003F7DD2"/>
    <w:rsid w:val="00455D91"/>
    <w:rsid w:val="004614A8"/>
    <w:rsid w:val="0047243A"/>
    <w:rsid w:val="00541ECF"/>
    <w:rsid w:val="00691390"/>
    <w:rsid w:val="006B6672"/>
    <w:rsid w:val="00756065"/>
    <w:rsid w:val="007A3D45"/>
    <w:rsid w:val="007C747E"/>
    <w:rsid w:val="007C7C36"/>
    <w:rsid w:val="00913632"/>
    <w:rsid w:val="009220F4"/>
    <w:rsid w:val="00A4419F"/>
    <w:rsid w:val="00B94DFA"/>
    <w:rsid w:val="00CD3BF9"/>
    <w:rsid w:val="00CE3D3D"/>
    <w:rsid w:val="00CF11DF"/>
    <w:rsid w:val="00E15949"/>
    <w:rsid w:val="00E326F4"/>
    <w:rsid w:val="00E57320"/>
    <w:rsid w:val="00F023D4"/>
    <w:rsid w:val="00F8321D"/>
    <w:rsid w:val="00F84795"/>
    <w:rsid w:val="00F93B42"/>
    <w:rsid w:val="00FE00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BA759"/>
  <w15:chartTrackingRefBased/>
  <w15:docId w15:val="{A2669EC6-0345-41DE-82C3-E6C9F8FA6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9220F4"/>
    <w:pPr>
      <w:widowControl w:val="0"/>
      <w:autoSpaceDE w:val="0"/>
      <w:autoSpaceDN w:val="0"/>
      <w:spacing w:before="60"/>
    </w:pPr>
    <w:rPr>
      <w:rFonts w:asciiTheme="majorHAnsi" w:eastAsia="Times New Roman" w:hAnsiTheme="majorHAnsi" w:cstheme="majorHAnsi"/>
      <w:sz w:val="20"/>
      <w:szCs w:val="20"/>
    </w:rPr>
  </w:style>
  <w:style w:type="paragraph" w:styleId="Heading1">
    <w:name w:val="heading 1"/>
    <w:basedOn w:val="Normal"/>
    <w:link w:val="Heading1Char"/>
    <w:uiPriority w:val="1"/>
    <w:qFormat/>
    <w:rsid w:val="00A4419F"/>
    <w:pPr>
      <w:outlineLvl w:val="0"/>
    </w:pPr>
    <w:rPr>
      <w:sz w:val="28"/>
      <w:szCs w:val="28"/>
    </w:rPr>
  </w:style>
  <w:style w:type="paragraph" w:styleId="Heading2">
    <w:name w:val="heading 2"/>
    <w:basedOn w:val="Normal"/>
    <w:next w:val="Normal"/>
    <w:link w:val="Heading2Char"/>
    <w:uiPriority w:val="9"/>
    <w:unhideWhenUsed/>
    <w:qFormat/>
    <w:rsid w:val="009220F4"/>
    <w:pPr>
      <w:spacing w:before="120"/>
      <w:outlineLvl w:val="1"/>
    </w:pPr>
    <w:rPr>
      <w:b/>
    </w:rPr>
  </w:style>
  <w:style w:type="paragraph" w:styleId="Heading3">
    <w:name w:val="heading 3"/>
    <w:basedOn w:val="Normal"/>
    <w:next w:val="Normal"/>
    <w:link w:val="Heading3Char"/>
    <w:uiPriority w:val="9"/>
    <w:unhideWhenUsed/>
    <w:qFormat/>
    <w:rsid w:val="00E57320"/>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4419F"/>
    <w:rPr>
      <w:rFonts w:asciiTheme="majorHAnsi" w:eastAsia="Times New Roman" w:hAnsiTheme="majorHAnsi" w:cstheme="majorHAnsi"/>
      <w:sz w:val="28"/>
      <w:szCs w:val="28"/>
    </w:rPr>
  </w:style>
  <w:style w:type="paragraph" w:styleId="BodyText">
    <w:name w:val="Body Text"/>
    <w:basedOn w:val="Normal"/>
    <w:link w:val="BodyTextChar"/>
    <w:uiPriority w:val="1"/>
    <w:qFormat/>
    <w:rsid w:val="00A4419F"/>
    <w:rPr>
      <w:sz w:val="11"/>
      <w:szCs w:val="11"/>
    </w:rPr>
  </w:style>
  <w:style w:type="character" w:customStyle="1" w:styleId="BodyTextChar">
    <w:name w:val="Body Text Char"/>
    <w:basedOn w:val="DefaultParagraphFont"/>
    <w:link w:val="BodyText"/>
    <w:uiPriority w:val="1"/>
    <w:rsid w:val="00A4419F"/>
    <w:rPr>
      <w:rFonts w:ascii="Times New Roman" w:eastAsia="Times New Roman" w:hAnsi="Times New Roman" w:cs="Times New Roman"/>
      <w:sz w:val="11"/>
      <w:szCs w:val="11"/>
    </w:rPr>
  </w:style>
  <w:style w:type="character" w:customStyle="1" w:styleId="Heading2Char">
    <w:name w:val="Heading 2 Char"/>
    <w:basedOn w:val="DefaultParagraphFont"/>
    <w:link w:val="Heading2"/>
    <w:uiPriority w:val="9"/>
    <w:rsid w:val="009220F4"/>
    <w:rPr>
      <w:rFonts w:asciiTheme="majorHAnsi" w:eastAsia="Times New Roman" w:hAnsiTheme="majorHAnsi" w:cstheme="majorHAnsi"/>
      <w:b/>
      <w:sz w:val="20"/>
      <w:szCs w:val="20"/>
    </w:rPr>
  </w:style>
  <w:style w:type="character" w:styleId="Hyperlink">
    <w:name w:val="Hyperlink"/>
    <w:basedOn w:val="DefaultParagraphFont"/>
    <w:uiPriority w:val="99"/>
    <w:unhideWhenUsed/>
    <w:rsid w:val="00A4419F"/>
    <w:rPr>
      <w:color w:val="2998E3" w:themeColor="hyperlink"/>
      <w:u w:val="single"/>
    </w:rPr>
  </w:style>
  <w:style w:type="table" w:styleId="TableGrid">
    <w:name w:val="Table Grid"/>
    <w:basedOn w:val="TableNormal"/>
    <w:uiPriority w:val="39"/>
    <w:rsid w:val="004614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1B387F"/>
    <w:pPr>
      <w:numPr>
        <w:numId w:val="2"/>
      </w:numPr>
      <w:spacing w:before="0"/>
      <w:ind w:left="369" w:right="38" w:hanging="270"/>
    </w:pPr>
    <w:rPr>
      <w:rFonts w:ascii="Calibri" w:hAnsi="Calibri" w:cs="Times New Roman"/>
    </w:rPr>
  </w:style>
  <w:style w:type="paragraph" w:customStyle="1" w:styleId="TableParagraph">
    <w:name w:val="Table Paragraph"/>
    <w:basedOn w:val="Normal"/>
    <w:uiPriority w:val="1"/>
    <w:qFormat/>
    <w:rsid w:val="007C747E"/>
    <w:pPr>
      <w:spacing w:before="0"/>
    </w:pPr>
    <w:rPr>
      <w:rFonts w:ascii="Courier New" w:eastAsia="Courier New" w:hAnsi="Courier New" w:cs="Courier New"/>
      <w:sz w:val="22"/>
      <w:szCs w:val="22"/>
    </w:rPr>
  </w:style>
  <w:style w:type="paragraph" w:styleId="BalloonText">
    <w:name w:val="Balloon Text"/>
    <w:basedOn w:val="Normal"/>
    <w:link w:val="BalloonTextChar"/>
    <w:uiPriority w:val="99"/>
    <w:semiHidden/>
    <w:unhideWhenUsed/>
    <w:rsid w:val="00E15949"/>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949"/>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E57320"/>
    <w:rPr>
      <w:color w:val="605E5C"/>
      <w:shd w:val="clear" w:color="auto" w:fill="E1DFDD"/>
    </w:rPr>
  </w:style>
  <w:style w:type="character" w:customStyle="1" w:styleId="Heading3Char">
    <w:name w:val="Heading 3 Char"/>
    <w:basedOn w:val="DefaultParagraphFont"/>
    <w:link w:val="Heading3"/>
    <w:uiPriority w:val="9"/>
    <w:rsid w:val="00E57320"/>
    <w:rPr>
      <w:rFonts w:asciiTheme="majorHAnsi" w:eastAsia="Times New Roman" w:hAnsiTheme="majorHAnsi" w:cstheme="majorHAnsi"/>
      <w:sz w:val="20"/>
      <w:szCs w:val="20"/>
    </w:rPr>
  </w:style>
  <w:style w:type="table" w:customStyle="1" w:styleId="TableGrid2">
    <w:name w:val="Table Grid2"/>
    <w:basedOn w:val="TableNormal"/>
    <w:next w:val="TableGrid"/>
    <w:uiPriority w:val="39"/>
    <w:rsid w:val="009136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yperlink" Target="mailto:Andrea.Sutcliffe@teex.tamu.edu"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yne.berkner@ahss.org" TargetMode="External"/><Relationship Id="rId11" Type="http://schemas.openxmlformats.org/officeDocument/2006/relationships/customXml" Target="../customXml/item2.xml"/><Relationship Id="rId5" Type="http://schemas.openxmlformats.org/officeDocument/2006/relationships/hyperlink" Target="mailto:dpr.payables@teex.tamu.edu"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MAROON">
      <a:dk1>
        <a:srgbClr val="7D1944"/>
      </a:dk1>
      <a:lt1>
        <a:sysClr val="window" lastClr="FFFFFF"/>
      </a:lt1>
      <a:dk2>
        <a:srgbClr val="7D1944"/>
      </a:dk2>
      <a:lt2>
        <a:srgbClr val="CCDDEA"/>
      </a:lt2>
      <a:accent1>
        <a:srgbClr val="0F4C76"/>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60C40B2F2506428E885771179ECAC0" ma:contentTypeVersion="10" ma:contentTypeDescription="Create a new document." ma:contentTypeScope="" ma:versionID="e8812a70066a38c3a05480bfe6d4da99">
  <xsd:schema xmlns:xsd="http://www.w3.org/2001/XMLSchema" xmlns:xs="http://www.w3.org/2001/XMLSchema" xmlns:p="http://schemas.microsoft.com/office/2006/metadata/properties" xmlns:ns2="569d94ef-f165-41d8-9852-35ba296811c5" xmlns:ns3="39F9B07B-E3EC-48E9-ACFD-32964B24E62B" xmlns:ns4="39f9b07b-e3ec-48e9-acfd-32964b24e62b" targetNamespace="http://schemas.microsoft.com/office/2006/metadata/properties" ma:root="true" ma:fieldsID="68dad629a27aac98bb31a0446304697b" ns2:_="" ns3:_="" ns4:_="">
    <xsd:import namespace="569d94ef-f165-41d8-9852-35ba296811c5"/>
    <xsd:import namespace="39F9B07B-E3EC-48E9-ACFD-32964B24E62B"/>
    <xsd:import namespace="39f9b07b-e3ec-48e9-acfd-32964b24e62b"/>
    <xsd:element name="properties">
      <xsd:complexType>
        <xsd:sequence>
          <xsd:element name="documentManagement">
            <xsd:complexType>
              <xsd:all>
                <xsd:element ref="ns2:_dlc_DocId" minOccurs="0"/>
                <xsd:element ref="ns2:_dlc_DocIdUrl" minOccurs="0"/>
                <xsd:element ref="ns2:_dlc_DocIdPersistId" minOccurs="0"/>
                <xsd:element ref="ns3:Division" minOccurs="0"/>
                <xsd:element ref="ns3:Associated_x0020_Page" minOccurs="0"/>
                <xsd:element ref="ns4:Associated_x0020_Page_x003a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9d94ef-f165-41d8-9852-35ba296811c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9F9B07B-E3EC-48E9-ACFD-32964B24E62B" elementFormDefault="qualified">
    <xsd:import namespace="http://schemas.microsoft.com/office/2006/documentManagement/types"/>
    <xsd:import namespace="http://schemas.microsoft.com/office/infopath/2007/PartnerControls"/>
    <xsd:element name="Division" ma:index="11" nillable="true" ma:displayName="Division" ma:list="{8466D3D3-F0A5-4801-9DCA-D03BB288FF1A}" ma:internalName="Division" ma:showField="Title">
      <xsd:simpleType>
        <xsd:restriction base="dms:Lookup"/>
      </xsd:simpleType>
    </xsd:element>
    <xsd:element name="Associated_x0020_Page" ma:index="12" nillable="true" ma:displayName="Associated Page" ma:list="{51186E3D-59F4-4377-96D9-3103301FAE1C}" ma:internalName="Associated_x0020_Page" ma:readOnly="false"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9f9b07b-e3ec-48e9-acfd-32964b24e62b" elementFormDefault="qualified">
    <xsd:import namespace="http://schemas.microsoft.com/office/2006/documentManagement/types"/>
    <xsd:import namespace="http://schemas.microsoft.com/office/infopath/2007/PartnerControls"/>
    <xsd:element name="Associated_x0020_Page_x003a_ID" ma:index="13" nillable="true" ma:displayName="Associated Page:ID" ma:list="{51186E3D-59F4-4377-96D9-3103301FAE1C}" ma:internalName="Associated_x0020_Page_x003a_ID" ma:readOnly="true" ma:showField="ID" ma:web="569d94ef-f165-41d8-9852-35ba296811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ivision xmlns="39F9B07B-E3EC-48E9-ACFD-32964B24E62B" xsi:nil="true"/>
    <Associated_x0020_Page xmlns="39F9B07B-E3EC-48E9-ACFD-32964B24E62B"/>
    <_dlc_DocId xmlns="569d94ef-f165-41d8-9852-35ba296811c5">MY66YAHYJ5H2-11-1602</_dlc_DocId>
    <_dlc_DocIdUrl xmlns="569d94ef-f165-41d8-9852-35ba296811c5">
      <Url>https://teex.org/_layouts/15/DocIdRedir.aspx?ID=MY66YAHYJ5H2-11-1602</Url>
      <Description>MY66YAHYJ5H2-11-1602</Description>
    </_dlc_DocIdUrl>
  </documentManagement>
</p:properties>
</file>

<file path=customXml/itemProps1.xml><?xml version="1.0" encoding="utf-8"?>
<ds:datastoreItem xmlns:ds="http://schemas.openxmlformats.org/officeDocument/2006/customXml" ds:itemID="{67658BCF-9D72-45D7-BA7A-5343B2938796}"/>
</file>

<file path=customXml/itemProps2.xml><?xml version="1.0" encoding="utf-8"?>
<ds:datastoreItem xmlns:ds="http://schemas.openxmlformats.org/officeDocument/2006/customXml" ds:itemID="{0ECCBE39-7A10-4A1C-BDCF-2C8106BBA25E}"/>
</file>

<file path=customXml/itemProps3.xml><?xml version="1.0" encoding="utf-8"?>
<ds:datastoreItem xmlns:ds="http://schemas.openxmlformats.org/officeDocument/2006/customXml" ds:itemID="{C87E5C15-DCE2-4725-A7F5-472400ADD2A1}"/>
</file>

<file path=customXml/itemProps4.xml><?xml version="1.0" encoding="utf-8"?>
<ds:datastoreItem xmlns:ds="http://schemas.openxmlformats.org/officeDocument/2006/customXml" ds:itemID="{9276AE74-B901-4E65-B4C9-C9FA194E4E9E}"/>
</file>

<file path=docProps/app.xml><?xml version="1.0" encoding="utf-8"?>
<Properties xmlns="http://schemas.openxmlformats.org/officeDocument/2006/extended-properties" xmlns:vt="http://schemas.openxmlformats.org/officeDocument/2006/docPropsVTypes">
  <Template>Normal</Template>
  <TotalTime>1</TotalTime>
  <Pages>1</Pages>
  <Words>2868</Words>
  <Characters>16351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TEEX</Company>
  <LinksUpToDate>false</LinksUpToDate>
  <CharactersWithSpaces>19181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Buchanan</dc:creator>
  <cp:keywords/>
  <dc:description/>
  <cp:lastModifiedBy>Amber Kuskie</cp:lastModifiedBy>
  <cp:revision>2</cp:revision>
  <cp:lastPrinted>2018-06-06T16:11:00Z</cp:lastPrinted>
  <dcterms:created xsi:type="dcterms:W3CDTF">2019-02-28T21:17:00Z</dcterms:created>
  <dcterms:modified xsi:type="dcterms:W3CDTF">2019-02-28T21:17:00Z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0x0101001660C40B2F2506428E885771179ECAC0</vt:lpwstr>
  </property>
  <property fmtid="{D5CDD505-2E9C-101B-9397-08002B2CF9AE}" pid="3" name="_dlc_DocIdItemGuid">
    <vt:lpwstr>1ff18651-017d-4969-a54c-0087395b81df</vt:lpwstr>
  </property>
</Properties>
</file>